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D9" w:rsidRDefault="003070D9" w:rsidP="003070D9">
      <w:pPr>
        <w:spacing w:after="0"/>
      </w:pPr>
    </w:p>
    <w:p w:rsidR="003070D9" w:rsidRDefault="003070D9" w:rsidP="003070D9">
      <w:pPr>
        <w:spacing w:after="0"/>
        <w:jc w:val="center"/>
        <w:rPr>
          <w:smallCaps/>
          <w:sz w:val="36"/>
          <w:szCs w:val="36"/>
        </w:rPr>
      </w:pPr>
      <w:r>
        <w:rPr>
          <w:sz w:val="36"/>
          <w:szCs w:val="36"/>
        </w:rPr>
        <w:t>C</w:t>
      </w:r>
      <w:r>
        <w:rPr>
          <w:smallCaps/>
          <w:sz w:val="36"/>
          <w:szCs w:val="36"/>
        </w:rPr>
        <w:t>hallenges to Effective Protection of Freedom of Religion or Belief in Highly Diverse Settings</w:t>
      </w:r>
    </w:p>
    <w:p w:rsidR="003070D9" w:rsidRDefault="003070D9" w:rsidP="003070D9">
      <w:pPr>
        <w:spacing w:after="0"/>
        <w:jc w:val="center"/>
        <w:rPr>
          <w:smallCaps/>
          <w:sz w:val="28"/>
          <w:szCs w:val="28"/>
        </w:rPr>
      </w:pPr>
    </w:p>
    <w:p w:rsidR="003070D9" w:rsidRDefault="003070D9" w:rsidP="003070D9">
      <w:pPr>
        <w:spacing w:after="0"/>
        <w:jc w:val="center"/>
        <w:rPr>
          <w:smallCaps/>
          <w:sz w:val="28"/>
          <w:szCs w:val="28"/>
        </w:rPr>
      </w:pPr>
      <w:r>
        <w:rPr>
          <w:smallCaps/>
          <w:sz w:val="28"/>
          <w:szCs w:val="28"/>
        </w:rPr>
        <w:t>Professor Brett G. Scharffs</w:t>
      </w:r>
    </w:p>
    <w:p w:rsidR="003070D9" w:rsidRDefault="003070D9" w:rsidP="003070D9">
      <w:pPr>
        <w:spacing w:after="0"/>
        <w:jc w:val="center"/>
        <w:rPr>
          <w:sz w:val="28"/>
          <w:szCs w:val="28"/>
        </w:rPr>
      </w:pPr>
      <w:r>
        <w:rPr>
          <w:sz w:val="28"/>
          <w:szCs w:val="28"/>
        </w:rPr>
        <w:t>Francis R. Kirkham Professor of Law</w:t>
      </w:r>
    </w:p>
    <w:p w:rsidR="003070D9" w:rsidRDefault="003070D9" w:rsidP="003070D9">
      <w:pPr>
        <w:spacing w:after="0"/>
        <w:jc w:val="center"/>
        <w:rPr>
          <w:sz w:val="28"/>
          <w:szCs w:val="28"/>
        </w:rPr>
      </w:pPr>
      <w:r>
        <w:rPr>
          <w:sz w:val="28"/>
          <w:szCs w:val="28"/>
        </w:rPr>
        <w:t>Associate Director, International Center for Law and Religion Studies</w:t>
      </w:r>
    </w:p>
    <w:p w:rsidR="003070D9" w:rsidRDefault="003070D9" w:rsidP="003070D9">
      <w:pPr>
        <w:spacing w:after="0"/>
        <w:jc w:val="center"/>
        <w:rPr>
          <w:sz w:val="28"/>
          <w:szCs w:val="28"/>
        </w:rPr>
      </w:pPr>
      <w:r>
        <w:rPr>
          <w:sz w:val="28"/>
          <w:szCs w:val="28"/>
        </w:rPr>
        <w:t>J. Reuben Clark Law School</w:t>
      </w:r>
    </w:p>
    <w:p w:rsidR="003070D9" w:rsidRDefault="003070D9" w:rsidP="003070D9">
      <w:pPr>
        <w:spacing w:after="0"/>
        <w:jc w:val="center"/>
        <w:rPr>
          <w:sz w:val="28"/>
          <w:szCs w:val="28"/>
        </w:rPr>
      </w:pPr>
      <w:r>
        <w:rPr>
          <w:sz w:val="28"/>
          <w:szCs w:val="28"/>
        </w:rPr>
        <w:t>Brigham Young University</w:t>
      </w:r>
    </w:p>
    <w:p w:rsidR="003070D9" w:rsidRDefault="003070D9" w:rsidP="003070D9">
      <w:pPr>
        <w:spacing w:after="0"/>
        <w:jc w:val="center"/>
        <w:rPr>
          <w:sz w:val="28"/>
          <w:szCs w:val="28"/>
        </w:rPr>
      </w:pPr>
      <w:r>
        <w:rPr>
          <w:sz w:val="28"/>
          <w:szCs w:val="28"/>
        </w:rPr>
        <w:t>Provo, Utah 84602 USA</w:t>
      </w:r>
    </w:p>
    <w:p w:rsidR="003070D9" w:rsidRDefault="003070D9" w:rsidP="003070D9">
      <w:pPr>
        <w:spacing w:after="0"/>
        <w:jc w:val="center"/>
        <w:rPr>
          <w:sz w:val="28"/>
          <w:szCs w:val="28"/>
        </w:rPr>
      </w:pPr>
      <w:r>
        <w:rPr>
          <w:sz w:val="28"/>
          <w:szCs w:val="28"/>
        </w:rPr>
        <w:t>801-422-9025</w:t>
      </w:r>
    </w:p>
    <w:p w:rsidR="003070D9" w:rsidRDefault="00CF1505" w:rsidP="003070D9">
      <w:pPr>
        <w:spacing w:after="0"/>
        <w:jc w:val="center"/>
        <w:rPr>
          <w:sz w:val="28"/>
          <w:szCs w:val="28"/>
        </w:rPr>
      </w:pPr>
      <w:hyperlink r:id="rId7" w:history="1">
        <w:r w:rsidR="003070D9" w:rsidRPr="0016759A">
          <w:rPr>
            <w:rStyle w:val="Hyperlink"/>
            <w:sz w:val="28"/>
            <w:szCs w:val="28"/>
          </w:rPr>
          <w:t>scharffsb@law.byu.edu</w:t>
        </w:r>
      </w:hyperlink>
    </w:p>
    <w:p w:rsidR="003070D9" w:rsidRDefault="003070D9" w:rsidP="003070D9">
      <w:pPr>
        <w:spacing w:after="0"/>
        <w:jc w:val="center"/>
        <w:rPr>
          <w:sz w:val="28"/>
          <w:szCs w:val="28"/>
        </w:rPr>
      </w:pPr>
    </w:p>
    <w:p w:rsidR="00582F00" w:rsidRDefault="00582F00" w:rsidP="003070D9">
      <w:pPr>
        <w:spacing w:after="0"/>
        <w:jc w:val="center"/>
        <w:rPr>
          <w:sz w:val="28"/>
          <w:szCs w:val="28"/>
        </w:rPr>
      </w:pPr>
    </w:p>
    <w:p w:rsidR="003070D9" w:rsidRPr="003070D9" w:rsidRDefault="003070D9" w:rsidP="003070D9">
      <w:pPr>
        <w:spacing w:after="0"/>
        <w:jc w:val="center"/>
        <w:rPr>
          <w:sz w:val="24"/>
          <w:szCs w:val="24"/>
        </w:rPr>
      </w:pPr>
      <w:r w:rsidRPr="003070D9">
        <w:rPr>
          <w:sz w:val="24"/>
          <w:szCs w:val="24"/>
        </w:rPr>
        <w:t>Paper presented at the</w:t>
      </w:r>
    </w:p>
    <w:p w:rsidR="003070D9" w:rsidRPr="003070D9" w:rsidRDefault="003070D9" w:rsidP="003070D9">
      <w:pPr>
        <w:spacing w:after="0"/>
        <w:jc w:val="center"/>
        <w:rPr>
          <w:sz w:val="24"/>
          <w:szCs w:val="24"/>
        </w:rPr>
      </w:pPr>
      <w:r w:rsidRPr="003070D9">
        <w:rPr>
          <w:sz w:val="24"/>
          <w:szCs w:val="24"/>
        </w:rPr>
        <w:t>Expert Conference on the Master-Level Course on Sharia &amp; Human Rights:</w:t>
      </w:r>
    </w:p>
    <w:p w:rsidR="003070D9" w:rsidRPr="003070D9" w:rsidRDefault="003070D9" w:rsidP="003070D9">
      <w:pPr>
        <w:spacing w:after="0"/>
        <w:jc w:val="center"/>
        <w:rPr>
          <w:sz w:val="24"/>
          <w:szCs w:val="24"/>
        </w:rPr>
      </w:pPr>
      <w:r w:rsidRPr="003070D9">
        <w:rPr>
          <w:sz w:val="24"/>
          <w:szCs w:val="24"/>
        </w:rPr>
        <w:t>Background and Core Issues in Contemporary Indonesia</w:t>
      </w:r>
    </w:p>
    <w:p w:rsidR="003070D9" w:rsidRPr="003070D9" w:rsidRDefault="003070D9" w:rsidP="003070D9">
      <w:pPr>
        <w:spacing w:after="0"/>
        <w:jc w:val="center"/>
        <w:rPr>
          <w:sz w:val="24"/>
          <w:szCs w:val="24"/>
        </w:rPr>
      </w:pPr>
      <w:r w:rsidRPr="003070D9">
        <w:rPr>
          <w:sz w:val="24"/>
          <w:szCs w:val="24"/>
        </w:rPr>
        <w:t>13-15 June 2011</w:t>
      </w:r>
    </w:p>
    <w:p w:rsidR="003070D9" w:rsidRPr="003070D9" w:rsidRDefault="003070D9" w:rsidP="003070D9">
      <w:pPr>
        <w:spacing w:after="0"/>
        <w:jc w:val="center"/>
        <w:rPr>
          <w:sz w:val="24"/>
          <w:szCs w:val="24"/>
        </w:rPr>
      </w:pPr>
      <w:r w:rsidRPr="003070D9">
        <w:rPr>
          <w:sz w:val="24"/>
          <w:szCs w:val="24"/>
        </w:rPr>
        <w:t>Malang, Indonesia</w:t>
      </w:r>
    </w:p>
    <w:p w:rsidR="003070D9" w:rsidRPr="003070D9" w:rsidRDefault="003070D9" w:rsidP="003070D9">
      <w:pPr>
        <w:spacing w:after="0"/>
        <w:jc w:val="center"/>
        <w:rPr>
          <w:sz w:val="24"/>
          <w:szCs w:val="24"/>
        </w:rPr>
      </w:pPr>
    </w:p>
    <w:p w:rsidR="003070D9" w:rsidRPr="003070D9" w:rsidRDefault="003070D9" w:rsidP="003070D9">
      <w:pPr>
        <w:spacing w:after="0"/>
        <w:jc w:val="center"/>
        <w:rPr>
          <w:sz w:val="24"/>
          <w:szCs w:val="24"/>
        </w:rPr>
      </w:pPr>
      <w:r w:rsidRPr="003070D9">
        <w:rPr>
          <w:sz w:val="24"/>
          <w:szCs w:val="24"/>
        </w:rPr>
        <w:t>Sponsored by:</w:t>
      </w:r>
    </w:p>
    <w:p w:rsidR="003070D9" w:rsidRPr="003070D9" w:rsidRDefault="003070D9" w:rsidP="003070D9">
      <w:pPr>
        <w:spacing w:after="0"/>
        <w:jc w:val="center"/>
        <w:rPr>
          <w:sz w:val="24"/>
          <w:szCs w:val="24"/>
        </w:rPr>
      </w:pPr>
      <w:r w:rsidRPr="003070D9">
        <w:rPr>
          <w:sz w:val="24"/>
          <w:szCs w:val="24"/>
        </w:rPr>
        <w:t>Pusat Studi Agama dan Multikulturalisme (PUSAM)</w:t>
      </w:r>
    </w:p>
    <w:p w:rsidR="003070D9" w:rsidRPr="003070D9" w:rsidRDefault="003070D9" w:rsidP="003070D9">
      <w:pPr>
        <w:spacing w:after="0"/>
        <w:jc w:val="center"/>
        <w:rPr>
          <w:sz w:val="24"/>
          <w:szCs w:val="24"/>
        </w:rPr>
      </w:pPr>
      <w:r w:rsidRPr="003070D9">
        <w:rPr>
          <w:sz w:val="24"/>
          <w:szCs w:val="24"/>
        </w:rPr>
        <w:t>Program Pascasarjana Universitas Muhammadiyah Malong</w:t>
      </w:r>
    </w:p>
    <w:p w:rsidR="003070D9" w:rsidRPr="003070D9" w:rsidRDefault="003070D9" w:rsidP="003070D9">
      <w:pPr>
        <w:spacing w:after="0"/>
        <w:jc w:val="center"/>
        <w:rPr>
          <w:sz w:val="24"/>
          <w:szCs w:val="24"/>
        </w:rPr>
      </w:pPr>
      <w:r w:rsidRPr="003070D9">
        <w:rPr>
          <w:sz w:val="24"/>
          <w:szCs w:val="24"/>
        </w:rPr>
        <w:t>The Norwegian Centre for Human Rights (NCHR)</w:t>
      </w:r>
    </w:p>
    <w:p w:rsidR="003070D9" w:rsidRPr="003070D9" w:rsidRDefault="003070D9" w:rsidP="003070D9">
      <w:pPr>
        <w:spacing w:after="0"/>
        <w:jc w:val="center"/>
        <w:rPr>
          <w:sz w:val="24"/>
          <w:szCs w:val="24"/>
        </w:rPr>
      </w:pPr>
      <w:r w:rsidRPr="003070D9">
        <w:rPr>
          <w:sz w:val="24"/>
          <w:szCs w:val="24"/>
        </w:rPr>
        <w:t>Oslo Coalition, Norway</w:t>
      </w:r>
    </w:p>
    <w:p w:rsidR="003070D9" w:rsidRPr="003070D9" w:rsidRDefault="003070D9" w:rsidP="003070D9">
      <w:pPr>
        <w:spacing w:after="0"/>
        <w:jc w:val="center"/>
        <w:rPr>
          <w:sz w:val="24"/>
          <w:szCs w:val="24"/>
        </w:rPr>
      </w:pPr>
      <w:r w:rsidRPr="003070D9">
        <w:rPr>
          <w:sz w:val="24"/>
          <w:szCs w:val="24"/>
        </w:rPr>
        <w:t>International Center for Law and Religion Studies, Brigham Young University</w:t>
      </w:r>
    </w:p>
    <w:p w:rsidR="003070D9" w:rsidRDefault="003070D9" w:rsidP="003070D9">
      <w:pPr>
        <w:spacing w:after="0"/>
        <w:jc w:val="center"/>
        <w:rPr>
          <w:sz w:val="24"/>
          <w:szCs w:val="24"/>
        </w:rPr>
      </w:pPr>
    </w:p>
    <w:p w:rsidR="003070D9" w:rsidRPr="003070D9" w:rsidRDefault="003070D9" w:rsidP="003070D9">
      <w:pPr>
        <w:spacing w:after="0"/>
        <w:jc w:val="center"/>
        <w:rPr>
          <w:sz w:val="24"/>
          <w:szCs w:val="24"/>
        </w:rPr>
      </w:pPr>
    </w:p>
    <w:p w:rsidR="003070D9" w:rsidRPr="003070D9" w:rsidRDefault="003070D9" w:rsidP="003070D9">
      <w:pPr>
        <w:spacing w:after="0"/>
        <w:jc w:val="center"/>
        <w:rPr>
          <w:sz w:val="24"/>
          <w:szCs w:val="24"/>
        </w:rPr>
      </w:pPr>
      <w:r w:rsidRPr="003070D9">
        <w:rPr>
          <w:sz w:val="24"/>
          <w:szCs w:val="24"/>
        </w:rPr>
        <w:t>This paper is a working draft. Comments appreciated.</w:t>
      </w:r>
    </w:p>
    <w:p w:rsidR="003070D9" w:rsidRPr="003070D9" w:rsidRDefault="003070D9" w:rsidP="003070D9">
      <w:pPr>
        <w:spacing w:after="0"/>
        <w:jc w:val="center"/>
        <w:rPr>
          <w:sz w:val="24"/>
          <w:szCs w:val="24"/>
        </w:rPr>
      </w:pPr>
      <w:r w:rsidRPr="003070D9">
        <w:rPr>
          <w:sz w:val="24"/>
          <w:szCs w:val="24"/>
        </w:rPr>
        <w:t>Please do not copy, cite, or quote without permission</w:t>
      </w:r>
    </w:p>
    <w:p w:rsidR="003070D9" w:rsidRPr="003070D9" w:rsidRDefault="003070D9" w:rsidP="003070D9">
      <w:pPr>
        <w:spacing w:after="0"/>
        <w:jc w:val="center"/>
        <w:rPr>
          <w:sz w:val="24"/>
          <w:szCs w:val="24"/>
        </w:rPr>
      </w:pPr>
      <w:r w:rsidRPr="003070D9">
        <w:rPr>
          <w:sz w:val="24"/>
          <w:szCs w:val="24"/>
        </w:rPr>
        <w:t>Copyright © Brett G. Scharffs 2011</w:t>
      </w:r>
    </w:p>
    <w:p w:rsidR="003070D9" w:rsidRPr="003070D9" w:rsidRDefault="003070D9" w:rsidP="003070D9">
      <w:pPr>
        <w:spacing w:after="0"/>
        <w:jc w:val="center"/>
        <w:rPr>
          <w:sz w:val="24"/>
          <w:szCs w:val="24"/>
        </w:rPr>
      </w:pPr>
    </w:p>
    <w:p w:rsidR="00941925" w:rsidRDefault="00941925">
      <w:pPr>
        <w:rPr>
          <w:sz w:val="24"/>
          <w:szCs w:val="24"/>
        </w:rPr>
      </w:pPr>
      <w:r>
        <w:rPr>
          <w:sz w:val="24"/>
          <w:szCs w:val="24"/>
        </w:rPr>
        <w:br w:type="page"/>
      </w:r>
    </w:p>
    <w:p w:rsidR="003D0DBC" w:rsidRPr="003D0DBC" w:rsidRDefault="003D0DBC" w:rsidP="003D0DBC">
      <w:pPr>
        <w:spacing w:after="0"/>
        <w:jc w:val="center"/>
        <w:rPr>
          <w:smallCaps/>
          <w:sz w:val="36"/>
          <w:szCs w:val="36"/>
        </w:rPr>
      </w:pPr>
      <w:r w:rsidRPr="003D0DBC">
        <w:rPr>
          <w:sz w:val="36"/>
          <w:szCs w:val="36"/>
        </w:rPr>
        <w:lastRenderedPageBreak/>
        <w:t>C</w:t>
      </w:r>
      <w:r w:rsidRPr="003D0DBC">
        <w:rPr>
          <w:smallCaps/>
          <w:sz w:val="36"/>
          <w:szCs w:val="36"/>
        </w:rPr>
        <w:t>hallenges to Effective Protection of Freedom of Religion or Belief in Highly Diverse Settings</w:t>
      </w:r>
    </w:p>
    <w:p w:rsidR="003D0DBC" w:rsidRDefault="003D0DBC" w:rsidP="003D0DBC">
      <w:pPr>
        <w:spacing w:after="0"/>
        <w:jc w:val="center"/>
        <w:rPr>
          <w:smallCaps/>
          <w:sz w:val="28"/>
          <w:szCs w:val="28"/>
        </w:rPr>
      </w:pPr>
    </w:p>
    <w:p w:rsidR="003070D9" w:rsidRDefault="003D0DBC" w:rsidP="003D0DBC">
      <w:pPr>
        <w:jc w:val="center"/>
        <w:rPr>
          <w:smallCaps/>
          <w:sz w:val="28"/>
          <w:szCs w:val="28"/>
        </w:rPr>
      </w:pPr>
      <w:r>
        <w:rPr>
          <w:smallCaps/>
          <w:sz w:val="28"/>
          <w:szCs w:val="28"/>
        </w:rPr>
        <w:t>Professor Brett G. Scharffs</w:t>
      </w:r>
      <w:r>
        <w:rPr>
          <w:rStyle w:val="FootnoteReference"/>
          <w:smallCaps/>
          <w:sz w:val="28"/>
          <w:szCs w:val="28"/>
        </w:rPr>
        <w:footnoteReference w:id="1"/>
      </w:r>
    </w:p>
    <w:p w:rsidR="003D0DBC" w:rsidRDefault="003D0DBC" w:rsidP="003D0DBC">
      <w:pPr>
        <w:spacing w:after="0"/>
        <w:jc w:val="center"/>
        <w:rPr>
          <w:sz w:val="24"/>
          <w:szCs w:val="24"/>
        </w:rPr>
      </w:pPr>
    </w:p>
    <w:p w:rsidR="003D0DBC" w:rsidRDefault="003D0DBC" w:rsidP="003D0DBC">
      <w:pPr>
        <w:spacing w:after="0"/>
        <w:jc w:val="center"/>
        <w:rPr>
          <w:sz w:val="24"/>
          <w:szCs w:val="24"/>
        </w:rPr>
      </w:pPr>
      <w:r>
        <w:rPr>
          <w:sz w:val="24"/>
          <w:szCs w:val="24"/>
        </w:rPr>
        <w:t xml:space="preserve">[BGS draft of June </w:t>
      </w:r>
      <w:r w:rsidR="00613044">
        <w:rPr>
          <w:sz w:val="24"/>
          <w:szCs w:val="24"/>
        </w:rPr>
        <w:t>9</w:t>
      </w:r>
      <w:r>
        <w:rPr>
          <w:sz w:val="24"/>
          <w:szCs w:val="24"/>
        </w:rPr>
        <w:t>, 2011</w:t>
      </w:r>
    </w:p>
    <w:p w:rsidR="003D0DBC" w:rsidRDefault="003D0DBC" w:rsidP="003D0DBC">
      <w:pPr>
        <w:spacing w:after="0"/>
        <w:jc w:val="center"/>
        <w:rPr>
          <w:sz w:val="24"/>
          <w:szCs w:val="24"/>
        </w:rPr>
      </w:pPr>
      <w:r>
        <w:rPr>
          <w:sz w:val="24"/>
          <w:szCs w:val="24"/>
        </w:rPr>
        <w:t>Please do not copy, cite or quote without permission</w:t>
      </w:r>
    </w:p>
    <w:p w:rsidR="003D0DBC" w:rsidRDefault="003D0DBC" w:rsidP="003D0DBC">
      <w:pPr>
        <w:spacing w:after="0"/>
        <w:jc w:val="center"/>
        <w:rPr>
          <w:sz w:val="24"/>
          <w:szCs w:val="24"/>
        </w:rPr>
      </w:pPr>
      <w:r>
        <w:rPr>
          <w:sz w:val="24"/>
          <w:szCs w:val="24"/>
        </w:rPr>
        <w:t>Copyright © Brett G. Scharffs 2011]</w:t>
      </w:r>
    </w:p>
    <w:p w:rsidR="003D0DBC" w:rsidRDefault="003D0DBC" w:rsidP="003D0DBC">
      <w:pPr>
        <w:spacing w:after="0"/>
        <w:jc w:val="center"/>
        <w:rPr>
          <w:sz w:val="24"/>
          <w:szCs w:val="24"/>
        </w:rPr>
      </w:pPr>
    </w:p>
    <w:p w:rsidR="003D0DBC" w:rsidRDefault="003D0DBC" w:rsidP="003D0DBC">
      <w:pPr>
        <w:spacing w:after="0"/>
        <w:jc w:val="center"/>
        <w:rPr>
          <w:sz w:val="24"/>
          <w:szCs w:val="24"/>
        </w:rPr>
      </w:pPr>
    </w:p>
    <w:p w:rsidR="003D0DBC" w:rsidRDefault="0027308B" w:rsidP="003D0DBC">
      <w:pPr>
        <w:spacing w:after="0"/>
        <w:rPr>
          <w:smallCaps/>
          <w:sz w:val="24"/>
          <w:szCs w:val="24"/>
        </w:rPr>
      </w:pPr>
      <w:r>
        <w:rPr>
          <w:smallCaps/>
          <w:sz w:val="24"/>
          <w:szCs w:val="24"/>
        </w:rPr>
        <w:t>I.</w:t>
      </w:r>
      <w:r>
        <w:rPr>
          <w:smallCaps/>
          <w:sz w:val="24"/>
          <w:szCs w:val="24"/>
        </w:rPr>
        <w:tab/>
      </w:r>
      <w:r w:rsidR="003D0DBC" w:rsidRPr="003D0DBC">
        <w:rPr>
          <w:smallCaps/>
          <w:sz w:val="24"/>
          <w:szCs w:val="24"/>
        </w:rPr>
        <w:t>Introduction</w:t>
      </w:r>
    </w:p>
    <w:p w:rsidR="003D0DBC" w:rsidRDefault="003D0DBC" w:rsidP="003D0DBC">
      <w:pPr>
        <w:spacing w:after="0"/>
        <w:rPr>
          <w:smallCaps/>
          <w:sz w:val="24"/>
          <w:szCs w:val="24"/>
        </w:rPr>
      </w:pPr>
    </w:p>
    <w:p w:rsidR="00941925" w:rsidRDefault="00941925" w:rsidP="003D0DBC">
      <w:pPr>
        <w:spacing w:after="0"/>
        <w:rPr>
          <w:sz w:val="24"/>
          <w:szCs w:val="24"/>
        </w:rPr>
      </w:pPr>
      <w:r>
        <w:rPr>
          <w:sz w:val="24"/>
          <w:szCs w:val="24"/>
        </w:rPr>
        <w:t>My goal in this paper is to discuss strategies for promoting and effectively protecting freedom of religion and belief in highly diverse settings. I will set the stage for this analysis by describing a range of social attitudes towards religion that might prevail in a society, the types of public policies and legal protections of freedom of religion and belief that will likely flow from those attitudes, and the distortions and challenges that often arise as a result of those attitudes. With this framework in place, I will suggest a series of strategies for mitigation that promote the protection of religious freedom</w:t>
      </w:r>
      <w:r w:rsidR="0082468F">
        <w:rPr>
          <w:sz w:val="24"/>
          <w:szCs w:val="24"/>
        </w:rPr>
        <w:t>, as well as the freedom to not believe in any religion</w:t>
      </w:r>
      <w:r>
        <w:rPr>
          <w:sz w:val="24"/>
          <w:szCs w:val="24"/>
        </w:rPr>
        <w:t>.</w:t>
      </w:r>
    </w:p>
    <w:p w:rsidR="00375EEF" w:rsidRDefault="00375EEF" w:rsidP="003D0DBC">
      <w:pPr>
        <w:spacing w:after="0"/>
        <w:rPr>
          <w:sz w:val="24"/>
          <w:szCs w:val="24"/>
        </w:rPr>
      </w:pPr>
    </w:p>
    <w:tbl>
      <w:tblPr>
        <w:tblStyle w:val="TableGrid"/>
        <w:tblW w:w="9360" w:type="dxa"/>
        <w:tblInd w:w="108" w:type="dxa"/>
        <w:tblLook w:val="04A0"/>
      </w:tblPr>
      <w:tblGrid>
        <w:gridCol w:w="1350"/>
        <w:gridCol w:w="1620"/>
        <w:gridCol w:w="2070"/>
        <w:gridCol w:w="1440"/>
        <w:gridCol w:w="2880"/>
      </w:tblGrid>
      <w:tr w:rsidR="00375EEF" w:rsidTr="00C91296">
        <w:tc>
          <w:tcPr>
            <w:tcW w:w="1350" w:type="dxa"/>
          </w:tcPr>
          <w:p w:rsidR="00375EEF" w:rsidRDefault="00375EEF" w:rsidP="00EF0495">
            <w:pPr>
              <w:rPr>
                <w:sz w:val="24"/>
                <w:szCs w:val="24"/>
              </w:rPr>
            </w:pPr>
            <w:r>
              <w:rPr>
                <w:sz w:val="24"/>
                <w:szCs w:val="24"/>
              </w:rPr>
              <w:t>Social Attitudes</w:t>
            </w:r>
          </w:p>
        </w:tc>
        <w:tc>
          <w:tcPr>
            <w:tcW w:w="1620" w:type="dxa"/>
          </w:tcPr>
          <w:p w:rsidR="00375EEF" w:rsidRDefault="00375EEF" w:rsidP="00EF0495">
            <w:pPr>
              <w:rPr>
                <w:sz w:val="24"/>
                <w:szCs w:val="24"/>
              </w:rPr>
            </w:pPr>
            <w:r>
              <w:rPr>
                <w:sz w:val="24"/>
                <w:szCs w:val="24"/>
              </w:rPr>
              <w:t>Public Policies</w:t>
            </w:r>
          </w:p>
        </w:tc>
        <w:tc>
          <w:tcPr>
            <w:tcW w:w="2070" w:type="dxa"/>
          </w:tcPr>
          <w:p w:rsidR="00375EEF" w:rsidRDefault="00375EEF" w:rsidP="00EF0495">
            <w:pPr>
              <w:rPr>
                <w:sz w:val="24"/>
                <w:szCs w:val="24"/>
              </w:rPr>
            </w:pPr>
            <w:r>
              <w:rPr>
                <w:sz w:val="24"/>
                <w:szCs w:val="24"/>
              </w:rPr>
              <w:t>Legal Protections</w:t>
            </w:r>
            <w:r w:rsidR="00C91296">
              <w:rPr>
                <w:sz w:val="24"/>
                <w:szCs w:val="24"/>
              </w:rPr>
              <w:t xml:space="preserve"> /</w:t>
            </w:r>
          </w:p>
          <w:p w:rsidR="00C91296" w:rsidRDefault="00C91296" w:rsidP="00EF0495">
            <w:pPr>
              <w:rPr>
                <w:sz w:val="24"/>
                <w:szCs w:val="24"/>
              </w:rPr>
            </w:pPr>
            <w:r>
              <w:rPr>
                <w:sz w:val="24"/>
                <w:szCs w:val="24"/>
              </w:rPr>
              <w:t>Mechanisms</w:t>
            </w:r>
          </w:p>
        </w:tc>
        <w:tc>
          <w:tcPr>
            <w:tcW w:w="1440" w:type="dxa"/>
          </w:tcPr>
          <w:p w:rsidR="00375EEF" w:rsidRDefault="00375EEF" w:rsidP="00EF0495">
            <w:pPr>
              <w:rPr>
                <w:sz w:val="24"/>
                <w:szCs w:val="24"/>
              </w:rPr>
            </w:pPr>
            <w:r>
              <w:rPr>
                <w:sz w:val="24"/>
                <w:szCs w:val="24"/>
              </w:rPr>
              <w:t>Distortions</w:t>
            </w:r>
            <w:r w:rsidR="00C91296">
              <w:rPr>
                <w:sz w:val="24"/>
                <w:szCs w:val="24"/>
              </w:rPr>
              <w:t xml:space="preserve"> </w:t>
            </w:r>
            <w:r>
              <w:rPr>
                <w:sz w:val="24"/>
                <w:szCs w:val="24"/>
              </w:rPr>
              <w:t>/</w:t>
            </w:r>
            <w:r w:rsidR="00C91296">
              <w:rPr>
                <w:sz w:val="24"/>
                <w:szCs w:val="24"/>
              </w:rPr>
              <w:t xml:space="preserve"> </w:t>
            </w:r>
            <w:r>
              <w:rPr>
                <w:sz w:val="24"/>
                <w:szCs w:val="24"/>
              </w:rPr>
              <w:t>Challenges</w:t>
            </w:r>
          </w:p>
        </w:tc>
        <w:tc>
          <w:tcPr>
            <w:tcW w:w="2880" w:type="dxa"/>
          </w:tcPr>
          <w:p w:rsidR="00375EEF" w:rsidRDefault="00375EEF" w:rsidP="00C91296">
            <w:pPr>
              <w:rPr>
                <w:sz w:val="24"/>
                <w:szCs w:val="24"/>
              </w:rPr>
            </w:pPr>
            <w:r>
              <w:rPr>
                <w:sz w:val="24"/>
                <w:szCs w:val="24"/>
              </w:rPr>
              <w:t>Strategies for Mitigation</w:t>
            </w:r>
            <w:r w:rsidR="00C91296">
              <w:rPr>
                <w:sz w:val="24"/>
                <w:szCs w:val="24"/>
              </w:rPr>
              <w:t xml:space="preserve"> /</w:t>
            </w:r>
          </w:p>
          <w:p w:rsidR="00C91296" w:rsidRDefault="00C91296" w:rsidP="00C91296">
            <w:pPr>
              <w:rPr>
                <w:sz w:val="24"/>
                <w:szCs w:val="24"/>
              </w:rPr>
            </w:pPr>
            <w:r>
              <w:rPr>
                <w:sz w:val="24"/>
                <w:szCs w:val="24"/>
              </w:rPr>
              <w:t>Protecting Freedom of</w:t>
            </w:r>
          </w:p>
          <w:p w:rsidR="00C91296" w:rsidRDefault="00C91296" w:rsidP="00C91296">
            <w:pPr>
              <w:rPr>
                <w:sz w:val="24"/>
                <w:szCs w:val="24"/>
              </w:rPr>
            </w:pPr>
            <w:r>
              <w:rPr>
                <w:sz w:val="24"/>
                <w:szCs w:val="24"/>
              </w:rPr>
              <w:t>Religion and Belief</w:t>
            </w:r>
          </w:p>
        </w:tc>
      </w:tr>
    </w:tbl>
    <w:p w:rsidR="00941925" w:rsidRDefault="00941925" w:rsidP="003D0DBC">
      <w:pPr>
        <w:spacing w:after="0"/>
        <w:rPr>
          <w:sz w:val="24"/>
          <w:szCs w:val="24"/>
        </w:rPr>
      </w:pPr>
    </w:p>
    <w:p w:rsidR="00941925" w:rsidRDefault="00941925" w:rsidP="003D0DBC">
      <w:pPr>
        <w:spacing w:after="0"/>
        <w:rPr>
          <w:sz w:val="24"/>
          <w:szCs w:val="24"/>
        </w:rPr>
      </w:pPr>
      <w:r>
        <w:rPr>
          <w:sz w:val="24"/>
          <w:szCs w:val="24"/>
        </w:rPr>
        <w:t>I will take as given an acceptance of the importance of freedom of religion or belief</w:t>
      </w:r>
      <w:r w:rsidR="0082468F">
        <w:rPr>
          <w:sz w:val="24"/>
          <w:szCs w:val="24"/>
        </w:rPr>
        <w:t xml:space="preserve"> (including the right not to believe)</w:t>
      </w:r>
      <w:r>
        <w:rPr>
          <w:sz w:val="24"/>
          <w:szCs w:val="24"/>
        </w:rPr>
        <w:t>,</w:t>
      </w:r>
      <w:r w:rsidR="00FA1B99">
        <w:rPr>
          <w:rStyle w:val="FootnoteReference"/>
          <w:sz w:val="24"/>
          <w:szCs w:val="24"/>
        </w:rPr>
        <w:footnoteReference w:id="2"/>
      </w:r>
      <w:r>
        <w:rPr>
          <w:sz w:val="24"/>
          <w:szCs w:val="24"/>
        </w:rPr>
        <w:t xml:space="preserve"> and the basic human rights and legal frameworks for protecting</w:t>
      </w:r>
      <w:r w:rsidR="00375EEF">
        <w:rPr>
          <w:sz w:val="24"/>
          <w:szCs w:val="24"/>
        </w:rPr>
        <w:t xml:space="preserve"> not only freedom of religion and belief, but other human rights as well.</w:t>
      </w:r>
      <w:r w:rsidR="00EE7B39">
        <w:rPr>
          <w:rStyle w:val="FootnoteReference"/>
          <w:sz w:val="24"/>
          <w:szCs w:val="24"/>
        </w:rPr>
        <w:footnoteReference w:id="3"/>
      </w:r>
    </w:p>
    <w:p w:rsidR="00375EEF" w:rsidRPr="00941925" w:rsidRDefault="00375EEF" w:rsidP="003D0DBC">
      <w:pPr>
        <w:spacing w:after="0"/>
        <w:rPr>
          <w:sz w:val="24"/>
          <w:szCs w:val="24"/>
        </w:rPr>
      </w:pPr>
    </w:p>
    <w:p w:rsidR="00BC3D81" w:rsidRDefault="00BC3D81" w:rsidP="003D0DBC">
      <w:pPr>
        <w:spacing w:after="0"/>
        <w:rPr>
          <w:smallCaps/>
          <w:sz w:val="24"/>
          <w:szCs w:val="24"/>
        </w:rPr>
      </w:pPr>
      <w:r>
        <w:rPr>
          <w:smallCaps/>
          <w:sz w:val="24"/>
          <w:szCs w:val="24"/>
        </w:rPr>
        <w:t>I</w:t>
      </w:r>
      <w:r w:rsidR="0027308B">
        <w:rPr>
          <w:smallCaps/>
          <w:sz w:val="24"/>
          <w:szCs w:val="24"/>
        </w:rPr>
        <w:t>I</w:t>
      </w:r>
      <w:r>
        <w:rPr>
          <w:smallCaps/>
          <w:sz w:val="24"/>
          <w:szCs w:val="24"/>
        </w:rPr>
        <w:t>.</w:t>
      </w:r>
      <w:r>
        <w:rPr>
          <w:smallCaps/>
          <w:sz w:val="24"/>
          <w:szCs w:val="24"/>
        </w:rPr>
        <w:tab/>
      </w:r>
      <w:r w:rsidR="00375EEF">
        <w:rPr>
          <w:smallCaps/>
          <w:sz w:val="24"/>
          <w:szCs w:val="24"/>
        </w:rPr>
        <w:t>Social Attitudes Towards Religion</w:t>
      </w:r>
    </w:p>
    <w:p w:rsidR="002C411A" w:rsidRDefault="002C411A" w:rsidP="003D0DBC">
      <w:pPr>
        <w:spacing w:after="0"/>
        <w:rPr>
          <w:smallCaps/>
          <w:sz w:val="24"/>
          <w:szCs w:val="24"/>
        </w:rPr>
      </w:pPr>
    </w:p>
    <w:p w:rsidR="00375EEF" w:rsidRDefault="00375EEF" w:rsidP="003D0DBC">
      <w:pPr>
        <w:spacing w:after="0"/>
        <w:rPr>
          <w:sz w:val="24"/>
          <w:szCs w:val="24"/>
        </w:rPr>
      </w:pPr>
      <w:r>
        <w:rPr>
          <w:sz w:val="24"/>
          <w:szCs w:val="24"/>
        </w:rPr>
        <w:t xml:space="preserve">Any attempt to create a framework for analyzing social, political and legal phenomena will involve distorting oversimplifications. </w:t>
      </w:r>
      <w:r w:rsidR="00463D49">
        <w:rPr>
          <w:sz w:val="24"/>
          <w:szCs w:val="24"/>
        </w:rPr>
        <w:t xml:space="preserve">The various categories discussed below all involve abstract types. Actual historical configurations are more complex and more varied. </w:t>
      </w:r>
      <w:r>
        <w:rPr>
          <w:sz w:val="24"/>
          <w:szCs w:val="24"/>
        </w:rPr>
        <w:t xml:space="preserve">Nevertheless, such frameworks can be helpful in orienting analysis and identifying patterns. For example, </w:t>
      </w:r>
      <w:r w:rsidR="0082468F">
        <w:rPr>
          <w:sz w:val="24"/>
          <w:szCs w:val="24"/>
        </w:rPr>
        <w:t xml:space="preserve">even though it is an oversimplification, </w:t>
      </w:r>
      <w:r>
        <w:rPr>
          <w:sz w:val="24"/>
          <w:szCs w:val="24"/>
        </w:rPr>
        <w:t>we can map on a continuum a range of possible social attitudes towards religion in general, and with respect to some religions in particular.</w:t>
      </w:r>
      <w:r w:rsidR="00FE74DD">
        <w:rPr>
          <w:sz w:val="24"/>
          <w:szCs w:val="24"/>
        </w:rPr>
        <w:t xml:space="preserve"> </w:t>
      </w:r>
    </w:p>
    <w:p w:rsidR="00FE74DD" w:rsidRDefault="00FE74DD" w:rsidP="003D0DBC">
      <w:pPr>
        <w:spacing w:after="0"/>
        <w:rPr>
          <w:sz w:val="24"/>
          <w:szCs w:val="24"/>
        </w:rPr>
      </w:pPr>
    </w:p>
    <w:tbl>
      <w:tblPr>
        <w:tblStyle w:val="TableGrid"/>
        <w:tblW w:w="2340" w:type="dxa"/>
        <w:tblInd w:w="108" w:type="dxa"/>
        <w:tblLook w:val="04A0"/>
      </w:tblPr>
      <w:tblGrid>
        <w:gridCol w:w="2340"/>
      </w:tblGrid>
      <w:tr w:rsidR="00375EEF" w:rsidTr="00375EEF">
        <w:tc>
          <w:tcPr>
            <w:tcW w:w="2340" w:type="dxa"/>
          </w:tcPr>
          <w:p w:rsidR="00375EEF" w:rsidRDefault="00375EEF" w:rsidP="00EF0495">
            <w:pPr>
              <w:rPr>
                <w:sz w:val="24"/>
                <w:szCs w:val="24"/>
              </w:rPr>
            </w:pPr>
            <w:r>
              <w:rPr>
                <w:sz w:val="24"/>
                <w:szCs w:val="24"/>
              </w:rPr>
              <w:t>Social Attitudes</w:t>
            </w:r>
          </w:p>
        </w:tc>
      </w:tr>
      <w:tr w:rsidR="00375EEF" w:rsidRPr="00277D0D" w:rsidTr="00375EEF">
        <w:tc>
          <w:tcPr>
            <w:tcW w:w="2340" w:type="dxa"/>
          </w:tcPr>
          <w:p w:rsidR="00375EEF" w:rsidRDefault="00375EEF" w:rsidP="00EF0495">
            <w:pPr>
              <w:rPr>
                <w:sz w:val="24"/>
                <w:szCs w:val="24"/>
              </w:rPr>
            </w:pPr>
          </w:p>
          <w:p w:rsidR="00C91296" w:rsidRDefault="00375EEF" w:rsidP="00EF0495">
            <w:pPr>
              <w:rPr>
                <w:color w:val="FF0000"/>
                <w:sz w:val="24"/>
                <w:szCs w:val="24"/>
              </w:rPr>
            </w:pPr>
            <w:r>
              <w:rPr>
                <w:sz w:val="24"/>
                <w:szCs w:val="24"/>
              </w:rPr>
              <w:t xml:space="preserve">1.  </w:t>
            </w:r>
            <w:r w:rsidRPr="00277D0D">
              <w:rPr>
                <w:color w:val="FF0000"/>
                <w:sz w:val="24"/>
                <w:szCs w:val="24"/>
              </w:rPr>
              <w:t xml:space="preserve">Unique </w:t>
            </w:r>
            <w:r w:rsidR="00C91296">
              <w:rPr>
                <w:color w:val="FF0000"/>
                <w:sz w:val="24"/>
                <w:szCs w:val="24"/>
              </w:rPr>
              <w:t>and</w:t>
            </w:r>
          </w:p>
          <w:p w:rsidR="00C91296" w:rsidRDefault="00C91296" w:rsidP="00EF0495">
            <w:pPr>
              <w:rPr>
                <w:color w:val="FF0000"/>
                <w:sz w:val="24"/>
                <w:szCs w:val="24"/>
              </w:rPr>
            </w:pPr>
            <w:r>
              <w:rPr>
                <w:color w:val="FF0000"/>
                <w:sz w:val="24"/>
                <w:szCs w:val="24"/>
              </w:rPr>
              <w:t xml:space="preserve">     Universal  </w:t>
            </w:r>
          </w:p>
          <w:p w:rsidR="00375EEF" w:rsidRPr="00277D0D" w:rsidRDefault="00C91296" w:rsidP="00C91296">
            <w:pPr>
              <w:rPr>
                <w:color w:val="FF0000"/>
                <w:sz w:val="24"/>
                <w:szCs w:val="24"/>
              </w:rPr>
            </w:pPr>
            <w:r>
              <w:rPr>
                <w:color w:val="FF0000"/>
                <w:sz w:val="24"/>
                <w:szCs w:val="24"/>
              </w:rPr>
              <w:t xml:space="preserve">     T</w:t>
            </w:r>
            <w:r w:rsidR="00375EEF" w:rsidRPr="00277D0D">
              <w:rPr>
                <w:color w:val="FF0000"/>
                <w:sz w:val="24"/>
                <w:szCs w:val="24"/>
              </w:rPr>
              <w:t>ruth</w:t>
            </w:r>
          </w:p>
        </w:tc>
      </w:tr>
      <w:tr w:rsidR="00375EEF" w:rsidRPr="00BF593D" w:rsidTr="00375EEF">
        <w:tc>
          <w:tcPr>
            <w:tcW w:w="2340" w:type="dxa"/>
          </w:tcPr>
          <w:p w:rsidR="00375EEF" w:rsidRDefault="00375EEF" w:rsidP="00EF0495">
            <w:pPr>
              <w:rPr>
                <w:sz w:val="24"/>
                <w:szCs w:val="24"/>
              </w:rPr>
            </w:pPr>
          </w:p>
          <w:p w:rsidR="00375EEF" w:rsidRPr="00BF593D" w:rsidRDefault="00375EEF" w:rsidP="00EF0495">
            <w:pPr>
              <w:rPr>
                <w:color w:val="FF0000"/>
                <w:sz w:val="24"/>
                <w:szCs w:val="24"/>
              </w:rPr>
            </w:pPr>
            <w:r>
              <w:rPr>
                <w:sz w:val="24"/>
                <w:szCs w:val="24"/>
              </w:rPr>
              <w:t xml:space="preserve">2.  </w:t>
            </w:r>
            <w:r w:rsidRPr="00BF593D">
              <w:rPr>
                <w:color w:val="FF0000"/>
                <w:sz w:val="24"/>
                <w:szCs w:val="24"/>
              </w:rPr>
              <w:t>Valuable</w:t>
            </w:r>
          </w:p>
        </w:tc>
      </w:tr>
      <w:tr w:rsidR="00375EEF" w:rsidRPr="00BF593D" w:rsidTr="00375EEF">
        <w:tc>
          <w:tcPr>
            <w:tcW w:w="2340" w:type="dxa"/>
          </w:tcPr>
          <w:p w:rsidR="00375EEF" w:rsidRDefault="00375EEF" w:rsidP="00EF0495">
            <w:pPr>
              <w:rPr>
                <w:sz w:val="24"/>
                <w:szCs w:val="24"/>
              </w:rPr>
            </w:pPr>
            <w:r>
              <w:rPr>
                <w:sz w:val="24"/>
                <w:szCs w:val="24"/>
              </w:rPr>
              <w:t xml:space="preserve">  </w:t>
            </w:r>
          </w:p>
          <w:p w:rsidR="00375EEF" w:rsidRPr="00BF593D" w:rsidRDefault="00375EEF" w:rsidP="00EF0495">
            <w:pPr>
              <w:rPr>
                <w:color w:val="FF0000"/>
                <w:sz w:val="24"/>
                <w:szCs w:val="24"/>
              </w:rPr>
            </w:pPr>
            <w:r w:rsidRPr="00C61200">
              <w:rPr>
                <w:sz w:val="24"/>
                <w:szCs w:val="24"/>
              </w:rPr>
              <w:t>3.</w:t>
            </w:r>
            <w:r>
              <w:rPr>
                <w:color w:val="FF0000"/>
                <w:sz w:val="24"/>
                <w:szCs w:val="24"/>
              </w:rPr>
              <w:t xml:space="preserve">  </w:t>
            </w:r>
            <w:r w:rsidRPr="00BF593D">
              <w:rPr>
                <w:color w:val="FF0000"/>
                <w:sz w:val="24"/>
                <w:szCs w:val="24"/>
              </w:rPr>
              <w:t>Ordinary</w:t>
            </w:r>
          </w:p>
        </w:tc>
      </w:tr>
      <w:tr w:rsidR="00375EEF" w:rsidRPr="00BF593D" w:rsidTr="00375EEF">
        <w:tc>
          <w:tcPr>
            <w:tcW w:w="2340" w:type="dxa"/>
          </w:tcPr>
          <w:p w:rsidR="00375EEF" w:rsidRDefault="00375EEF" w:rsidP="00EF0495">
            <w:pPr>
              <w:rPr>
                <w:sz w:val="24"/>
                <w:szCs w:val="24"/>
              </w:rPr>
            </w:pPr>
          </w:p>
          <w:p w:rsidR="00375EEF" w:rsidRPr="00BF593D" w:rsidRDefault="00375EEF" w:rsidP="00EF0495">
            <w:pPr>
              <w:rPr>
                <w:color w:val="FF0000"/>
                <w:sz w:val="24"/>
                <w:szCs w:val="24"/>
              </w:rPr>
            </w:pPr>
            <w:r>
              <w:rPr>
                <w:sz w:val="24"/>
                <w:szCs w:val="24"/>
              </w:rPr>
              <w:t xml:space="preserve">4.  </w:t>
            </w:r>
            <w:r w:rsidRPr="00BF593D">
              <w:rPr>
                <w:color w:val="FF0000"/>
                <w:sz w:val="24"/>
                <w:szCs w:val="24"/>
              </w:rPr>
              <w:t>Private</w:t>
            </w:r>
          </w:p>
        </w:tc>
      </w:tr>
      <w:tr w:rsidR="00375EEF" w:rsidRPr="00BF593D" w:rsidTr="00375EEF">
        <w:tc>
          <w:tcPr>
            <w:tcW w:w="2340" w:type="dxa"/>
          </w:tcPr>
          <w:p w:rsidR="00375EEF" w:rsidRDefault="00375EEF" w:rsidP="00EF0495">
            <w:pPr>
              <w:rPr>
                <w:sz w:val="24"/>
                <w:szCs w:val="24"/>
              </w:rPr>
            </w:pPr>
          </w:p>
          <w:p w:rsidR="00375EEF" w:rsidRPr="00BF593D" w:rsidRDefault="00375EEF" w:rsidP="00EF0495">
            <w:pPr>
              <w:rPr>
                <w:color w:val="FF0000"/>
                <w:sz w:val="24"/>
                <w:szCs w:val="24"/>
              </w:rPr>
            </w:pPr>
            <w:r>
              <w:rPr>
                <w:sz w:val="24"/>
                <w:szCs w:val="24"/>
              </w:rPr>
              <w:lastRenderedPageBreak/>
              <w:t xml:space="preserve">5.  </w:t>
            </w:r>
            <w:r w:rsidRPr="00BF593D">
              <w:rPr>
                <w:color w:val="FF0000"/>
                <w:sz w:val="24"/>
                <w:szCs w:val="24"/>
              </w:rPr>
              <w:t>Suspect</w:t>
            </w:r>
          </w:p>
        </w:tc>
      </w:tr>
      <w:tr w:rsidR="00375EEF" w:rsidRPr="00BF593D" w:rsidTr="00375EEF">
        <w:tc>
          <w:tcPr>
            <w:tcW w:w="2340" w:type="dxa"/>
          </w:tcPr>
          <w:p w:rsidR="00375EEF" w:rsidRDefault="00375EEF" w:rsidP="00EF0495">
            <w:pPr>
              <w:rPr>
                <w:sz w:val="24"/>
                <w:szCs w:val="24"/>
              </w:rPr>
            </w:pPr>
            <w:r>
              <w:rPr>
                <w:sz w:val="24"/>
                <w:szCs w:val="24"/>
              </w:rPr>
              <w:lastRenderedPageBreak/>
              <w:t xml:space="preserve">  </w:t>
            </w:r>
          </w:p>
          <w:p w:rsidR="00375EEF" w:rsidRPr="00BF593D" w:rsidRDefault="00375EEF" w:rsidP="00EF0495">
            <w:pPr>
              <w:rPr>
                <w:color w:val="FF0000"/>
                <w:sz w:val="24"/>
                <w:szCs w:val="24"/>
              </w:rPr>
            </w:pPr>
            <w:r w:rsidRPr="00C61200">
              <w:rPr>
                <w:sz w:val="24"/>
                <w:szCs w:val="24"/>
              </w:rPr>
              <w:t>6.</w:t>
            </w:r>
            <w:r>
              <w:rPr>
                <w:color w:val="FF0000"/>
                <w:sz w:val="24"/>
                <w:szCs w:val="24"/>
              </w:rPr>
              <w:t xml:space="preserve">  </w:t>
            </w:r>
            <w:r w:rsidRPr="00BF593D">
              <w:rPr>
                <w:color w:val="FF0000"/>
                <w:sz w:val="24"/>
                <w:szCs w:val="24"/>
              </w:rPr>
              <w:t>Dangerous</w:t>
            </w:r>
          </w:p>
        </w:tc>
      </w:tr>
      <w:tr w:rsidR="00375EEF" w:rsidRPr="00BF593D" w:rsidTr="00375EEF">
        <w:tc>
          <w:tcPr>
            <w:tcW w:w="2340" w:type="dxa"/>
          </w:tcPr>
          <w:p w:rsidR="00375EEF" w:rsidRDefault="00375EEF" w:rsidP="00EF0495">
            <w:pPr>
              <w:rPr>
                <w:color w:val="FF0000"/>
                <w:sz w:val="24"/>
                <w:szCs w:val="24"/>
              </w:rPr>
            </w:pPr>
            <w:r w:rsidRPr="00BF593D">
              <w:rPr>
                <w:color w:val="FF0000"/>
                <w:sz w:val="24"/>
                <w:szCs w:val="24"/>
              </w:rPr>
              <w:t xml:space="preserve">  </w:t>
            </w:r>
          </w:p>
          <w:p w:rsidR="00375EEF" w:rsidRPr="00BF593D" w:rsidRDefault="00375EEF" w:rsidP="00EF0495">
            <w:pPr>
              <w:rPr>
                <w:color w:val="FF0000"/>
                <w:sz w:val="24"/>
                <w:szCs w:val="24"/>
              </w:rPr>
            </w:pPr>
            <w:r w:rsidRPr="00C61200">
              <w:rPr>
                <w:sz w:val="24"/>
                <w:szCs w:val="24"/>
              </w:rPr>
              <w:t>7.</w:t>
            </w:r>
            <w:r>
              <w:rPr>
                <w:color w:val="FF0000"/>
                <w:sz w:val="24"/>
                <w:szCs w:val="24"/>
              </w:rPr>
              <w:t xml:space="preserve">  </w:t>
            </w:r>
            <w:r w:rsidRPr="00BF593D">
              <w:rPr>
                <w:color w:val="FF0000"/>
                <w:sz w:val="24"/>
                <w:szCs w:val="24"/>
              </w:rPr>
              <w:t>Evil</w:t>
            </w:r>
          </w:p>
        </w:tc>
      </w:tr>
    </w:tbl>
    <w:p w:rsidR="00375EEF" w:rsidRPr="00375EEF" w:rsidRDefault="00375EEF" w:rsidP="003D0DBC">
      <w:pPr>
        <w:spacing w:after="0"/>
        <w:rPr>
          <w:sz w:val="24"/>
          <w:szCs w:val="24"/>
        </w:rPr>
      </w:pPr>
    </w:p>
    <w:p w:rsidR="00FE74DD" w:rsidRDefault="00FE74DD" w:rsidP="00FE74DD">
      <w:pPr>
        <w:spacing w:after="0"/>
        <w:rPr>
          <w:sz w:val="24"/>
          <w:szCs w:val="24"/>
        </w:rPr>
      </w:pPr>
      <w:r>
        <w:rPr>
          <w:sz w:val="24"/>
          <w:szCs w:val="24"/>
        </w:rPr>
        <w:t>These attitudes run from a very positive view of at least some religions or belief systems to very negative attitudes. At one end of the continuum, a particular religion may be</w:t>
      </w:r>
      <w:r w:rsidR="007A7FC1">
        <w:rPr>
          <w:sz w:val="24"/>
          <w:szCs w:val="24"/>
        </w:rPr>
        <w:t xml:space="preserve"> widely</w:t>
      </w:r>
      <w:r>
        <w:rPr>
          <w:sz w:val="24"/>
          <w:szCs w:val="24"/>
        </w:rPr>
        <w:t xml:space="preserve"> viewed as providing unique and universal truth, with corresponding social attitudes that are very positively disposed towards it. This will usually</w:t>
      </w:r>
      <w:r w:rsidR="0082468F">
        <w:rPr>
          <w:sz w:val="24"/>
          <w:szCs w:val="24"/>
        </w:rPr>
        <w:t>, although not always,</w:t>
      </w:r>
      <w:r>
        <w:rPr>
          <w:sz w:val="24"/>
          <w:szCs w:val="24"/>
        </w:rPr>
        <w:t xml:space="preserve"> involve corollary attitudes towards other religions or belief systems that are </w:t>
      </w:r>
      <w:r w:rsidR="0082468F">
        <w:rPr>
          <w:sz w:val="24"/>
          <w:szCs w:val="24"/>
        </w:rPr>
        <w:t xml:space="preserve">more </w:t>
      </w:r>
      <w:r>
        <w:rPr>
          <w:sz w:val="24"/>
          <w:szCs w:val="24"/>
        </w:rPr>
        <w:t xml:space="preserve">negative. Moving down the continuum, religion may be viewed as being valuable, even if it is not demonstrably true. Here greater pluralism may be possible, with positive attitudes covering several, or perhaps many, different religions. Next, religion may be viewed on a par with other types of beliefs and commitments. It is not viewed as being unique or special, but a matter of personal preference or even taste. From here it is easy to view religion as a private matter, something that is practiced at home, or behind closed doors. More negatively, religion may be viewed with suspicion. Here, rather than being viewed as a private matter, religion becomes a matter of public concern. Even more negatively, religion may be viewed as being dangerous, or even evil. </w:t>
      </w:r>
    </w:p>
    <w:p w:rsidR="00EF3AB1" w:rsidRDefault="00EF3AB1" w:rsidP="00FE74DD">
      <w:pPr>
        <w:spacing w:after="0"/>
        <w:rPr>
          <w:sz w:val="24"/>
          <w:szCs w:val="24"/>
        </w:rPr>
      </w:pPr>
    </w:p>
    <w:p w:rsidR="00EF3AB1" w:rsidRDefault="00EF3AB1" w:rsidP="00FE74DD">
      <w:pPr>
        <w:spacing w:after="0"/>
        <w:rPr>
          <w:sz w:val="24"/>
          <w:szCs w:val="24"/>
        </w:rPr>
      </w:pPr>
      <w:r>
        <w:rPr>
          <w:sz w:val="24"/>
          <w:szCs w:val="24"/>
        </w:rPr>
        <w:t xml:space="preserve">This range of attitudes is possible in both societies that are religiously homogeneous and societies that are religiously pluralistic, but they will </w:t>
      </w:r>
      <w:r w:rsidR="0082468F">
        <w:rPr>
          <w:sz w:val="24"/>
          <w:szCs w:val="24"/>
        </w:rPr>
        <w:t xml:space="preserve">typically </w:t>
      </w:r>
      <w:r>
        <w:rPr>
          <w:sz w:val="24"/>
          <w:szCs w:val="24"/>
        </w:rPr>
        <w:t>have different features. In a homogeneous system, attitudes will likely focus on the dominant religion, with possibly polarized attitudes towards it. In highly diverse and pluralistic systems, attitudes will more likely be more bunched towards the middle of the continuum.</w:t>
      </w:r>
    </w:p>
    <w:p w:rsidR="00EF3AB1" w:rsidRDefault="00EF3AB1" w:rsidP="003D0DBC">
      <w:pPr>
        <w:spacing w:after="0"/>
        <w:rPr>
          <w:smallCaps/>
          <w:sz w:val="24"/>
          <w:szCs w:val="24"/>
        </w:rPr>
      </w:pPr>
    </w:p>
    <w:p w:rsidR="002C411A" w:rsidRDefault="002C411A" w:rsidP="003D0DBC">
      <w:pPr>
        <w:spacing w:after="0"/>
        <w:rPr>
          <w:smallCaps/>
          <w:sz w:val="24"/>
          <w:szCs w:val="24"/>
        </w:rPr>
      </w:pPr>
      <w:r>
        <w:rPr>
          <w:smallCaps/>
          <w:sz w:val="24"/>
          <w:szCs w:val="24"/>
        </w:rPr>
        <w:t>II</w:t>
      </w:r>
      <w:r w:rsidR="0027308B">
        <w:rPr>
          <w:smallCaps/>
          <w:sz w:val="24"/>
          <w:szCs w:val="24"/>
        </w:rPr>
        <w:t>I</w:t>
      </w:r>
      <w:r>
        <w:rPr>
          <w:smallCaps/>
          <w:sz w:val="24"/>
          <w:szCs w:val="24"/>
        </w:rPr>
        <w:t>.</w:t>
      </w:r>
      <w:r>
        <w:rPr>
          <w:smallCaps/>
          <w:sz w:val="24"/>
          <w:szCs w:val="24"/>
        </w:rPr>
        <w:tab/>
      </w:r>
      <w:r w:rsidR="00375EEF">
        <w:rPr>
          <w:smallCaps/>
          <w:sz w:val="24"/>
          <w:szCs w:val="24"/>
        </w:rPr>
        <w:t>Public Policies that Follow from these Attitudes</w:t>
      </w:r>
    </w:p>
    <w:p w:rsidR="00C61200" w:rsidRDefault="00C61200" w:rsidP="003D0DBC">
      <w:pPr>
        <w:spacing w:after="0"/>
        <w:rPr>
          <w:smallCaps/>
          <w:sz w:val="24"/>
          <w:szCs w:val="24"/>
        </w:rPr>
      </w:pPr>
    </w:p>
    <w:p w:rsidR="00C61200" w:rsidRDefault="00C61200" w:rsidP="003D0DBC">
      <w:pPr>
        <w:spacing w:after="0"/>
        <w:rPr>
          <w:sz w:val="24"/>
          <w:szCs w:val="24"/>
        </w:rPr>
      </w:pPr>
      <w:r>
        <w:rPr>
          <w:sz w:val="24"/>
          <w:szCs w:val="24"/>
        </w:rPr>
        <w:t xml:space="preserve">Again (acknowledging the oversimplification), a range of public policies predictably follow from these social attitudes. </w:t>
      </w:r>
    </w:p>
    <w:p w:rsidR="00C61200" w:rsidRPr="00C61200" w:rsidRDefault="00C61200" w:rsidP="003D0DBC">
      <w:pPr>
        <w:spacing w:after="0"/>
        <w:rPr>
          <w:sz w:val="24"/>
          <w:szCs w:val="24"/>
        </w:rPr>
      </w:pPr>
    </w:p>
    <w:tbl>
      <w:tblPr>
        <w:tblStyle w:val="TableGrid"/>
        <w:tblW w:w="4410" w:type="dxa"/>
        <w:tblInd w:w="108" w:type="dxa"/>
        <w:tblLook w:val="04A0"/>
      </w:tblPr>
      <w:tblGrid>
        <w:gridCol w:w="1440"/>
        <w:gridCol w:w="2970"/>
      </w:tblGrid>
      <w:tr w:rsidR="00C61200" w:rsidTr="00655C35">
        <w:tc>
          <w:tcPr>
            <w:tcW w:w="1440" w:type="dxa"/>
          </w:tcPr>
          <w:p w:rsidR="00C61200" w:rsidRPr="00655C35" w:rsidRDefault="00C61200" w:rsidP="00EF0495">
            <w:pPr>
              <w:rPr>
                <w:sz w:val="20"/>
                <w:szCs w:val="20"/>
              </w:rPr>
            </w:pPr>
            <w:r w:rsidRPr="00655C35">
              <w:rPr>
                <w:sz w:val="20"/>
                <w:szCs w:val="20"/>
              </w:rPr>
              <w:t>Social Attitudes</w:t>
            </w:r>
          </w:p>
        </w:tc>
        <w:tc>
          <w:tcPr>
            <w:tcW w:w="2970" w:type="dxa"/>
          </w:tcPr>
          <w:p w:rsidR="00C61200" w:rsidRDefault="00C61200" w:rsidP="00EF0495">
            <w:pPr>
              <w:rPr>
                <w:sz w:val="24"/>
                <w:szCs w:val="24"/>
              </w:rPr>
            </w:pPr>
            <w:r>
              <w:rPr>
                <w:sz w:val="24"/>
                <w:szCs w:val="24"/>
              </w:rPr>
              <w:t>Public Policies</w:t>
            </w:r>
          </w:p>
        </w:tc>
      </w:tr>
      <w:tr w:rsidR="00C61200" w:rsidTr="00655C35">
        <w:tc>
          <w:tcPr>
            <w:tcW w:w="1440" w:type="dxa"/>
          </w:tcPr>
          <w:p w:rsidR="00C61200" w:rsidRDefault="00C61200" w:rsidP="00EF0495">
            <w:pPr>
              <w:rPr>
                <w:sz w:val="20"/>
                <w:szCs w:val="20"/>
              </w:rPr>
            </w:pPr>
          </w:p>
          <w:p w:rsidR="00854206" w:rsidRPr="00655C35" w:rsidRDefault="00854206" w:rsidP="00EF0495">
            <w:pPr>
              <w:rPr>
                <w:sz w:val="20"/>
                <w:szCs w:val="20"/>
              </w:rPr>
            </w:pPr>
          </w:p>
          <w:p w:rsidR="00C61200" w:rsidRPr="00655C35" w:rsidRDefault="00C61200" w:rsidP="00C91296">
            <w:pPr>
              <w:rPr>
                <w:color w:val="FF0000"/>
                <w:sz w:val="20"/>
                <w:szCs w:val="20"/>
              </w:rPr>
            </w:pPr>
            <w:r w:rsidRPr="00655C35">
              <w:rPr>
                <w:color w:val="FF0000"/>
                <w:sz w:val="20"/>
                <w:szCs w:val="20"/>
              </w:rPr>
              <w:t xml:space="preserve">Unique </w:t>
            </w:r>
            <w:r w:rsidR="00C91296">
              <w:rPr>
                <w:color w:val="FF0000"/>
                <w:sz w:val="20"/>
                <w:szCs w:val="20"/>
              </w:rPr>
              <w:t>and Universal T</w:t>
            </w:r>
            <w:r w:rsidRPr="00655C35">
              <w:rPr>
                <w:color w:val="FF0000"/>
                <w:sz w:val="20"/>
                <w:szCs w:val="20"/>
              </w:rPr>
              <w:t>ruth</w:t>
            </w:r>
          </w:p>
        </w:tc>
        <w:tc>
          <w:tcPr>
            <w:tcW w:w="2970" w:type="dxa"/>
          </w:tcPr>
          <w:p w:rsidR="00854206" w:rsidRDefault="00854206" w:rsidP="00EF0495">
            <w:pPr>
              <w:rPr>
                <w:sz w:val="24"/>
                <w:szCs w:val="24"/>
              </w:rPr>
            </w:pPr>
          </w:p>
          <w:p w:rsidR="00C61200" w:rsidRDefault="00C61200" w:rsidP="00EF0495">
            <w:pPr>
              <w:rPr>
                <w:sz w:val="24"/>
                <w:szCs w:val="24"/>
              </w:rPr>
            </w:pPr>
            <w:r>
              <w:rPr>
                <w:sz w:val="24"/>
                <w:szCs w:val="24"/>
              </w:rPr>
              <w:t xml:space="preserve">     Theocratic state</w:t>
            </w:r>
          </w:p>
          <w:p w:rsidR="00C61200" w:rsidRPr="00277D0D" w:rsidRDefault="00C61200" w:rsidP="00EF0495">
            <w:pPr>
              <w:rPr>
                <w:color w:val="FF0000"/>
                <w:sz w:val="24"/>
                <w:szCs w:val="24"/>
              </w:rPr>
            </w:pPr>
            <w:r w:rsidRPr="00277D0D">
              <w:rPr>
                <w:color w:val="FF0000"/>
                <w:sz w:val="24"/>
                <w:szCs w:val="24"/>
              </w:rPr>
              <w:t>Establish</w:t>
            </w:r>
            <w:r w:rsidR="00854206">
              <w:rPr>
                <w:color w:val="FF0000"/>
                <w:sz w:val="24"/>
                <w:szCs w:val="24"/>
              </w:rPr>
              <w:t>ed Church</w:t>
            </w:r>
          </w:p>
          <w:p w:rsidR="00C61200" w:rsidRDefault="00C61200" w:rsidP="00C61200">
            <w:pPr>
              <w:rPr>
                <w:sz w:val="24"/>
                <w:szCs w:val="24"/>
              </w:rPr>
            </w:pPr>
            <w:r>
              <w:rPr>
                <w:sz w:val="24"/>
                <w:szCs w:val="24"/>
              </w:rPr>
              <w:t xml:space="preserve">     Multiple establishments</w:t>
            </w:r>
          </w:p>
        </w:tc>
      </w:tr>
      <w:tr w:rsidR="00C61200" w:rsidTr="00655C35">
        <w:tc>
          <w:tcPr>
            <w:tcW w:w="1440" w:type="dxa"/>
          </w:tcPr>
          <w:p w:rsidR="00C61200" w:rsidRPr="00655C35" w:rsidRDefault="00C61200" w:rsidP="00EF0495">
            <w:pPr>
              <w:rPr>
                <w:sz w:val="20"/>
                <w:szCs w:val="20"/>
              </w:rPr>
            </w:pPr>
          </w:p>
          <w:p w:rsidR="00C61200" w:rsidRPr="00655C35" w:rsidRDefault="00C61200" w:rsidP="00EF0495">
            <w:pPr>
              <w:rPr>
                <w:color w:val="FF0000"/>
                <w:sz w:val="20"/>
                <w:szCs w:val="20"/>
              </w:rPr>
            </w:pPr>
            <w:r w:rsidRPr="00655C35">
              <w:rPr>
                <w:color w:val="FF0000"/>
                <w:sz w:val="20"/>
                <w:szCs w:val="20"/>
              </w:rPr>
              <w:t>Valuable</w:t>
            </w:r>
          </w:p>
        </w:tc>
        <w:tc>
          <w:tcPr>
            <w:tcW w:w="2970" w:type="dxa"/>
          </w:tcPr>
          <w:p w:rsidR="00C61200" w:rsidRDefault="00C61200" w:rsidP="00EF0495">
            <w:pPr>
              <w:rPr>
                <w:sz w:val="24"/>
                <w:szCs w:val="24"/>
              </w:rPr>
            </w:pPr>
            <w:r>
              <w:rPr>
                <w:sz w:val="24"/>
                <w:szCs w:val="24"/>
              </w:rPr>
              <w:t xml:space="preserve">     Tiered systems</w:t>
            </w:r>
          </w:p>
          <w:p w:rsidR="00C61200" w:rsidRPr="00BF593D" w:rsidRDefault="00C61200" w:rsidP="00EF0495">
            <w:pPr>
              <w:rPr>
                <w:color w:val="FF0000"/>
                <w:sz w:val="24"/>
                <w:szCs w:val="24"/>
              </w:rPr>
            </w:pPr>
            <w:r w:rsidRPr="00BF593D">
              <w:rPr>
                <w:color w:val="FF0000"/>
                <w:sz w:val="24"/>
                <w:szCs w:val="24"/>
              </w:rPr>
              <w:t>Promote</w:t>
            </w:r>
          </w:p>
          <w:p w:rsidR="00C61200" w:rsidRDefault="00C61200" w:rsidP="00EF0495">
            <w:pPr>
              <w:rPr>
                <w:sz w:val="24"/>
                <w:szCs w:val="24"/>
              </w:rPr>
            </w:pPr>
            <w:r>
              <w:rPr>
                <w:sz w:val="24"/>
                <w:szCs w:val="24"/>
              </w:rPr>
              <w:t xml:space="preserve">     Cooperation</w:t>
            </w:r>
          </w:p>
        </w:tc>
      </w:tr>
      <w:tr w:rsidR="00C61200" w:rsidTr="00655C35">
        <w:tc>
          <w:tcPr>
            <w:tcW w:w="1440" w:type="dxa"/>
          </w:tcPr>
          <w:p w:rsidR="00C61200" w:rsidRPr="00655C35" w:rsidRDefault="00C61200" w:rsidP="00EF0495">
            <w:pPr>
              <w:rPr>
                <w:sz w:val="20"/>
                <w:szCs w:val="20"/>
              </w:rPr>
            </w:pPr>
          </w:p>
          <w:p w:rsidR="00C61200" w:rsidRPr="00655C35" w:rsidRDefault="00C61200" w:rsidP="00C61200">
            <w:pPr>
              <w:rPr>
                <w:color w:val="FF0000"/>
                <w:sz w:val="20"/>
                <w:szCs w:val="20"/>
              </w:rPr>
            </w:pPr>
            <w:r w:rsidRPr="00655C35">
              <w:rPr>
                <w:color w:val="FF0000"/>
                <w:sz w:val="20"/>
                <w:szCs w:val="20"/>
              </w:rPr>
              <w:t>Ordinary</w:t>
            </w:r>
          </w:p>
        </w:tc>
        <w:tc>
          <w:tcPr>
            <w:tcW w:w="2970" w:type="dxa"/>
          </w:tcPr>
          <w:p w:rsidR="00C61200" w:rsidRDefault="00854206" w:rsidP="00EF0495">
            <w:pPr>
              <w:rPr>
                <w:sz w:val="24"/>
                <w:szCs w:val="24"/>
              </w:rPr>
            </w:pPr>
            <w:r>
              <w:rPr>
                <w:sz w:val="24"/>
                <w:szCs w:val="24"/>
              </w:rPr>
              <w:t xml:space="preserve">     Respect</w:t>
            </w:r>
            <w:r w:rsidR="007A7FC1">
              <w:rPr>
                <w:sz w:val="24"/>
                <w:szCs w:val="24"/>
              </w:rPr>
              <w:t xml:space="preserve"> / Friendship</w:t>
            </w:r>
          </w:p>
          <w:p w:rsidR="00C61200" w:rsidRPr="00BF593D" w:rsidRDefault="00C61200" w:rsidP="00EF0495">
            <w:pPr>
              <w:rPr>
                <w:color w:val="FF0000"/>
                <w:sz w:val="24"/>
                <w:szCs w:val="24"/>
              </w:rPr>
            </w:pPr>
            <w:r w:rsidRPr="00BF593D">
              <w:rPr>
                <w:color w:val="FF0000"/>
                <w:sz w:val="24"/>
                <w:szCs w:val="24"/>
              </w:rPr>
              <w:t>Tolerance</w:t>
            </w:r>
          </w:p>
          <w:p w:rsidR="00C61200" w:rsidRDefault="00854206" w:rsidP="00EF0495">
            <w:pPr>
              <w:rPr>
                <w:sz w:val="24"/>
                <w:szCs w:val="24"/>
              </w:rPr>
            </w:pPr>
            <w:r>
              <w:rPr>
                <w:sz w:val="24"/>
                <w:szCs w:val="24"/>
              </w:rPr>
              <w:t xml:space="preserve">     Spheres</w:t>
            </w:r>
            <w:r w:rsidR="007A7FC1">
              <w:rPr>
                <w:sz w:val="24"/>
                <w:szCs w:val="24"/>
              </w:rPr>
              <w:t xml:space="preserve"> of influence</w:t>
            </w:r>
          </w:p>
        </w:tc>
      </w:tr>
      <w:tr w:rsidR="00C61200" w:rsidTr="00655C35">
        <w:tc>
          <w:tcPr>
            <w:tcW w:w="1440" w:type="dxa"/>
          </w:tcPr>
          <w:p w:rsidR="00C61200" w:rsidRPr="00655C35" w:rsidRDefault="00C61200" w:rsidP="00EF0495">
            <w:pPr>
              <w:rPr>
                <w:sz w:val="20"/>
                <w:szCs w:val="20"/>
              </w:rPr>
            </w:pPr>
          </w:p>
          <w:p w:rsidR="00C61200" w:rsidRPr="00655C35" w:rsidRDefault="00C61200" w:rsidP="00EF0495">
            <w:pPr>
              <w:rPr>
                <w:color w:val="FF0000"/>
                <w:sz w:val="20"/>
                <w:szCs w:val="20"/>
              </w:rPr>
            </w:pPr>
            <w:r w:rsidRPr="00655C35">
              <w:rPr>
                <w:color w:val="FF0000"/>
                <w:sz w:val="20"/>
                <w:szCs w:val="20"/>
              </w:rPr>
              <w:t>Private</w:t>
            </w:r>
          </w:p>
        </w:tc>
        <w:tc>
          <w:tcPr>
            <w:tcW w:w="2970" w:type="dxa"/>
          </w:tcPr>
          <w:p w:rsidR="00C61200" w:rsidRDefault="00854206" w:rsidP="00EF0495">
            <w:pPr>
              <w:rPr>
                <w:sz w:val="24"/>
                <w:szCs w:val="24"/>
              </w:rPr>
            </w:pPr>
            <w:r>
              <w:rPr>
                <w:sz w:val="24"/>
                <w:szCs w:val="24"/>
              </w:rPr>
              <w:t xml:space="preserve">     Ignore</w:t>
            </w:r>
          </w:p>
          <w:p w:rsidR="00C61200" w:rsidRPr="00BF593D" w:rsidRDefault="00C61200" w:rsidP="00EF0495">
            <w:pPr>
              <w:rPr>
                <w:color w:val="FF0000"/>
                <w:sz w:val="24"/>
                <w:szCs w:val="24"/>
              </w:rPr>
            </w:pPr>
            <w:r w:rsidRPr="00BF593D">
              <w:rPr>
                <w:color w:val="FF0000"/>
                <w:sz w:val="24"/>
                <w:szCs w:val="24"/>
              </w:rPr>
              <w:t>Hands off</w:t>
            </w:r>
          </w:p>
          <w:p w:rsidR="00C61200" w:rsidRDefault="00854206" w:rsidP="00EF0495">
            <w:pPr>
              <w:rPr>
                <w:sz w:val="24"/>
                <w:szCs w:val="24"/>
              </w:rPr>
            </w:pPr>
            <w:r>
              <w:rPr>
                <w:sz w:val="24"/>
                <w:szCs w:val="24"/>
              </w:rPr>
              <w:t xml:space="preserve">     Cabin / limit</w:t>
            </w:r>
          </w:p>
        </w:tc>
      </w:tr>
      <w:tr w:rsidR="00C61200" w:rsidTr="00655C35">
        <w:tc>
          <w:tcPr>
            <w:tcW w:w="1440" w:type="dxa"/>
          </w:tcPr>
          <w:p w:rsidR="00C61200" w:rsidRPr="00655C35" w:rsidRDefault="00C61200" w:rsidP="00EF0495">
            <w:pPr>
              <w:rPr>
                <w:sz w:val="20"/>
                <w:szCs w:val="20"/>
              </w:rPr>
            </w:pPr>
          </w:p>
          <w:p w:rsidR="00C61200" w:rsidRPr="00655C35" w:rsidRDefault="00C61200" w:rsidP="00EF0495">
            <w:pPr>
              <w:rPr>
                <w:color w:val="FF0000"/>
                <w:sz w:val="20"/>
                <w:szCs w:val="20"/>
              </w:rPr>
            </w:pPr>
            <w:r w:rsidRPr="00655C35">
              <w:rPr>
                <w:color w:val="FF0000"/>
                <w:sz w:val="20"/>
                <w:szCs w:val="20"/>
              </w:rPr>
              <w:t>Suspect</w:t>
            </w:r>
          </w:p>
        </w:tc>
        <w:tc>
          <w:tcPr>
            <w:tcW w:w="2970" w:type="dxa"/>
          </w:tcPr>
          <w:p w:rsidR="00C61200" w:rsidRDefault="00854206" w:rsidP="00EF0495">
            <w:pPr>
              <w:rPr>
                <w:sz w:val="24"/>
                <w:szCs w:val="24"/>
              </w:rPr>
            </w:pPr>
            <w:r>
              <w:rPr>
                <w:sz w:val="24"/>
                <w:szCs w:val="24"/>
              </w:rPr>
              <w:t xml:space="preserve">     Negative publicity</w:t>
            </w:r>
          </w:p>
          <w:p w:rsidR="00C61200" w:rsidRPr="00BF593D" w:rsidRDefault="002E568E" w:rsidP="00EF0495">
            <w:pPr>
              <w:rPr>
                <w:color w:val="FF0000"/>
                <w:sz w:val="24"/>
                <w:szCs w:val="24"/>
              </w:rPr>
            </w:pPr>
            <w:r>
              <w:rPr>
                <w:color w:val="FF0000"/>
                <w:sz w:val="24"/>
                <w:szCs w:val="24"/>
              </w:rPr>
              <w:t>Monitor</w:t>
            </w:r>
          </w:p>
          <w:p w:rsidR="00C61200" w:rsidRDefault="00C61200" w:rsidP="00EF0495">
            <w:pPr>
              <w:rPr>
                <w:sz w:val="24"/>
                <w:szCs w:val="24"/>
              </w:rPr>
            </w:pPr>
            <w:r>
              <w:rPr>
                <w:sz w:val="24"/>
                <w:szCs w:val="24"/>
              </w:rPr>
              <w:t xml:space="preserve">     Sect </w:t>
            </w:r>
          </w:p>
          <w:p w:rsidR="00C61200" w:rsidRDefault="00C61200" w:rsidP="00C61200">
            <w:pPr>
              <w:rPr>
                <w:sz w:val="24"/>
                <w:szCs w:val="24"/>
              </w:rPr>
            </w:pPr>
            <w:r>
              <w:rPr>
                <w:sz w:val="24"/>
                <w:szCs w:val="24"/>
              </w:rPr>
              <w:t xml:space="preserve">     Commissions</w:t>
            </w:r>
          </w:p>
        </w:tc>
      </w:tr>
      <w:tr w:rsidR="00C61200" w:rsidTr="00655C35">
        <w:tc>
          <w:tcPr>
            <w:tcW w:w="1440" w:type="dxa"/>
          </w:tcPr>
          <w:p w:rsidR="00C61200" w:rsidRPr="00655C35" w:rsidRDefault="00C61200" w:rsidP="00EF0495">
            <w:pPr>
              <w:rPr>
                <w:sz w:val="20"/>
                <w:szCs w:val="20"/>
              </w:rPr>
            </w:pPr>
            <w:r w:rsidRPr="00655C35">
              <w:rPr>
                <w:sz w:val="20"/>
                <w:szCs w:val="20"/>
              </w:rPr>
              <w:t xml:space="preserve">  </w:t>
            </w:r>
          </w:p>
          <w:p w:rsidR="00C61200" w:rsidRPr="00655C35" w:rsidRDefault="00C61200" w:rsidP="00EF0495">
            <w:pPr>
              <w:rPr>
                <w:color w:val="FF0000"/>
                <w:sz w:val="20"/>
                <w:szCs w:val="20"/>
              </w:rPr>
            </w:pPr>
            <w:r w:rsidRPr="00655C35">
              <w:rPr>
                <w:color w:val="FF0000"/>
                <w:sz w:val="20"/>
                <w:szCs w:val="20"/>
              </w:rPr>
              <w:t>Dangerous</w:t>
            </w:r>
          </w:p>
        </w:tc>
        <w:tc>
          <w:tcPr>
            <w:tcW w:w="2970" w:type="dxa"/>
          </w:tcPr>
          <w:p w:rsidR="00C61200" w:rsidRDefault="00854206" w:rsidP="00EF0495">
            <w:pPr>
              <w:rPr>
                <w:sz w:val="24"/>
                <w:szCs w:val="24"/>
              </w:rPr>
            </w:pPr>
            <w:r>
              <w:rPr>
                <w:sz w:val="24"/>
                <w:szCs w:val="24"/>
              </w:rPr>
              <w:t xml:space="preserve">     Oversight</w:t>
            </w:r>
          </w:p>
          <w:p w:rsidR="00C61200" w:rsidRPr="00BF593D" w:rsidRDefault="002E568E" w:rsidP="00EF0495">
            <w:pPr>
              <w:rPr>
                <w:color w:val="FF0000"/>
                <w:sz w:val="24"/>
                <w:szCs w:val="24"/>
              </w:rPr>
            </w:pPr>
            <w:r>
              <w:rPr>
                <w:color w:val="FF0000"/>
                <w:sz w:val="24"/>
                <w:szCs w:val="24"/>
              </w:rPr>
              <w:t>Warn</w:t>
            </w:r>
          </w:p>
          <w:p w:rsidR="00E77427" w:rsidRDefault="00E77427" w:rsidP="00EF0495">
            <w:pPr>
              <w:rPr>
                <w:sz w:val="24"/>
                <w:szCs w:val="24"/>
              </w:rPr>
            </w:pPr>
            <w:r>
              <w:rPr>
                <w:sz w:val="24"/>
                <w:szCs w:val="24"/>
              </w:rPr>
              <w:t xml:space="preserve">     </w:t>
            </w:r>
            <w:r w:rsidR="00C91296">
              <w:rPr>
                <w:sz w:val="24"/>
                <w:szCs w:val="24"/>
              </w:rPr>
              <w:t>Channel / C</w:t>
            </w:r>
            <w:r>
              <w:rPr>
                <w:sz w:val="24"/>
                <w:szCs w:val="24"/>
              </w:rPr>
              <w:t xml:space="preserve">hange / </w:t>
            </w:r>
          </w:p>
          <w:p w:rsidR="00C61200" w:rsidRDefault="00E77427" w:rsidP="00EF0495">
            <w:pPr>
              <w:rPr>
                <w:sz w:val="24"/>
                <w:szCs w:val="24"/>
              </w:rPr>
            </w:pPr>
            <w:r>
              <w:rPr>
                <w:sz w:val="24"/>
                <w:szCs w:val="24"/>
              </w:rPr>
              <w:t xml:space="preserve">     </w:t>
            </w:r>
            <w:r w:rsidR="00854206">
              <w:rPr>
                <w:sz w:val="24"/>
                <w:szCs w:val="24"/>
              </w:rPr>
              <w:t>C</w:t>
            </w:r>
            <w:r w:rsidR="00C91296">
              <w:rPr>
                <w:sz w:val="24"/>
                <w:szCs w:val="24"/>
              </w:rPr>
              <w:t>ontrol</w:t>
            </w:r>
          </w:p>
        </w:tc>
      </w:tr>
      <w:tr w:rsidR="00C61200" w:rsidTr="00655C35">
        <w:tc>
          <w:tcPr>
            <w:tcW w:w="1440" w:type="dxa"/>
          </w:tcPr>
          <w:p w:rsidR="00C61200" w:rsidRPr="00655C35" w:rsidRDefault="00C61200" w:rsidP="00EF0495">
            <w:pPr>
              <w:rPr>
                <w:color w:val="FF0000"/>
                <w:sz w:val="20"/>
                <w:szCs w:val="20"/>
              </w:rPr>
            </w:pPr>
            <w:r w:rsidRPr="00655C35">
              <w:rPr>
                <w:color w:val="FF0000"/>
                <w:sz w:val="20"/>
                <w:szCs w:val="20"/>
              </w:rPr>
              <w:t xml:space="preserve">  </w:t>
            </w:r>
          </w:p>
          <w:p w:rsidR="00C61200" w:rsidRPr="00655C35" w:rsidRDefault="00C61200" w:rsidP="00EF0495">
            <w:pPr>
              <w:rPr>
                <w:color w:val="FF0000"/>
                <w:sz w:val="20"/>
                <w:szCs w:val="20"/>
              </w:rPr>
            </w:pPr>
            <w:r w:rsidRPr="00655C35">
              <w:rPr>
                <w:color w:val="FF0000"/>
                <w:sz w:val="20"/>
                <w:szCs w:val="20"/>
              </w:rPr>
              <w:t>Evil</w:t>
            </w:r>
          </w:p>
        </w:tc>
        <w:tc>
          <w:tcPr>
            <w:tcW w:w="2970" w:type="dxa"/>
          </w:tcPr>
          <w:p w:rsidR="00C61200" w:rsidRDefault="00854206" w:rsidP="00EF0495">
            <w:pPr>
              <w:rPr>
                <w:sz w:val="24"/>
                <w:szCs w:val="24"/>
              </w:rPr>
            </w:pPr>
            <w:r>
              <w:rPr>
                <w:sz w:val="24"/>
                <w:szCs w:val="24"/>
              </w:rPr>
              <w:t xml:space="preserve">     Discourage</w:t>
            </w:r>
          </w:p>
          <w:p w:rsidR="00C61200" w:rsidRDefault="00C61200" w:rsidP="00EF0495">
            <w:pPr>
              <w:rPr>
                <w:color w:val="FF0000"/>
                <w:sz w:val="24"/>
                <w:szCs w:val="24"/>
              </w:rPr>
            </w:pPr>
            <w:r w:rsidRPr="00BF593D">
              <w:rPr>
                <w:color w:val="FF0000"/>
                <w:sz w:val="24"/>
                <w:szCs w:val="24"/>
              </w:rPr>
              <w:t>Suppress</w:t>
            </w:r>
          </w:p>
          <w:p w:rsidR="00E77427" w:rsidRPr="00E77427" w:rsidRDefault="00E77427" w:rsidP="00DB71A8">
            <w:pPr>
              <w:rPr>
                <w:sz w:val="24"/>
                <w:szCs w:val="24"/>
              </w:rPr>
            </w:pPr>
            <w:r>
              <w:rPr>
                <w:color w:val="FF0000"/>
                <w:sz w:val="24"/>
                <w:szCs w:val="24"/>
              </w:rPr>
              <w:t xml:space="preserve">     </w:t>
            </w:r>
            <w:r>
              <w:rPr>
                <w:sz w:val="24"/>
                <w:szCs w:val="24"/>
              </w:rPr>
              <w:t xml:space="preserve">Eliminate / </w:t>
            </w:r>
            <w:r w:rsidR="00DB71A8">
              <w:rPr>
                <w:sz w:val="24"/>
                <w:szCs w:val="24"/>
              </w:rPr>
              <w:t>A</w:t>
            </w:r>
            <w:r>
              <w:rPr>
                <w:sz w:val="24"/>
                <w:szCs w:val="24"/>
              </w:rPr>
              <w:t>bolish</w:t>
            </w:r>
          </w:p>
        </w:tc>
      </w:tr>
    </w:tbl>
    <w:p w:rsidR="00C61200" w:rsidRDefault="00C61200" w:rsidP="003D0DBC">
      <w:pPr>
        <w:spacing w:after="0"/>
        <w:rPr>
          <w:smallCaps/>
          <w:sz w:val="24"/>
          <w:szCs w:val="24"/>
        </w:rPr>
      </w:pPr>
    </w:p>
    <w:p w:rsidR="00EF3AB1" w:rsidRDefault="00EF3AB1" w:rsidP="003D0DBC">
      <w:pPr>
        <w:spacing w:after="0"/>
        <w:rPr>
          <w:sz w:val="24"/>
          <w:szCs w:val="24"/>
        </w:rPr>
      </w:pPr>
      <w:r>
        <w:rPr>
          <w:sz w:val="24"/>
          <w:szCs w:val="24"/>
        </w:rPr>
        <w:t>At the positive end of the spectrum, when one religion is viewed as representing all truth, there is a tendency for a high degree of identification to emerge between that religion and the state. This may result in an alliance between religion and the state, involving at one extreme a theocratic state, where there is no distinction between public authority and religious authority.</w:t>
      </w:r>
      <w:r w:rsidR="00463D49">
        <w:rPr>
          <w:rStyle w:val="FootnoteReference"/>
          <w:sz w:val="24"/>
          <w:szCs w:val="24"/>
        </w:rPr>
        <w:footnoteReference w:id="4"/>
      </w:r>
      <w:r>
        <w:rPr>
          <w:sz w:val="24"/>
          <w:szCs w:val="24"/>
        </w:rPr>
        <w:t xml:space="preserve"> Less comprehensively, it may result in an established church, or as we see in some counties, multiple establishments, where more than one official state church is recognized.</w:t>
      </w:r>
      <w:r w:rsidR="00463D49">
        <w:rPr>
          <w:rStyle w:val="FootnoteReference"/>
          <w:sz w:val="24"/>
          <w:szCs w:val="24"/>
        </w:rPr>
        <w:footnoteReference w:id="5"/>
      </w:r>
      <w:r>
        <w:rPr>
          <w:sz w:val="24"/>
          <w:szCs w:val="24"/>
        </w:rPr>
        <w:t xml:space="preserve"> When religion is viewed as being generally valuable and positive there is also the possibility of favored treatment of religion by the state, including registration systems that favor some religions over others, and various systems of cooperation (often in areas of finance and education). The state </w:t>
      </w:r>
      <w:r>
        <w:rPr>
          <w:sz w:val="24"/>
          <w:szCs w:val="24"/>
        </w:rPr>
        <w:lastRenderedPageBreak/>
        <w:t xml:space="preserve">will promote religion in a variety of ways, some formal, others informal. This promotion may be relatively benign and even-handed, or it may be </w:t>
      </w:r>
      <w:r w:rsidR="007A7FC1">
        <w:rPr>
          <w:sz w:val="24"/>
          <w:szCs w:val="24"/>
        </w:rPr>
        <w:t xml:space="preserve">discriminatory and </w:t>
      </w:r>
      <w:r>
        <w:rPr>
          <w:sz w:val="24"/>
          <w:szCs w:val="24"/>
        </w:rPr>
        <w:t xml:space="preserve">viewed quite differently by those who are in the religious majority and those who are a religious or non-religious ideological minority. When religion is viewed as an ordinary feature of social life, the dominant public policy will be one of tolerance. </w:t>
      </w:r>
      <w:r w:rsidR="007A7FC1">
        <w:rPr>
          <w:sz w:val="24"/>
          <w:szCs w:val="24"/>
        </w:rPr>
        <w:t xml:space="preserve">This may manifest itself in attitudes of mutual respect between the state and religion, and among religions, and it may also manifest itself in jurisdictional attitudes towards the respective spheres of influence of religion and the state. </w:t>
      </w:r>
      <w:r>
        <w:rPr>
          <w:sz w:val="24"/>
          <w:szCs w:val="24"/>
        </w:rPr>
        <w:t xml:space="preserve">Religion will not be favored or promoted by the state, but neither will it be suppressed or viewed with suspicion. As religion is viewed as a private matter, the state will take an even more hands-off attitude, </w:t>
      </w:r>
      <w:r w:rsidR="002E568E">
        <w:rPr>
          <w:sz w:val="24"/>
          <w:szCs w:val="24"/>
        </w:rPr>
        <w:t xml:space="preserve">ignoring religion when possible, and </w:t>
      </w:r>
      <w:r>
        <w:rPr>
          <w:sz w:val="24"/>
          <w:szCs w:val="24"/>
        </w:rPr>
        <w:t xml:space="preserve">being careful not to create the impression that the state endorses </w:t>
      </w:r>
      <w:r w:rsidR="00E77427">
        <w:rPr>
          <w:sz w:val="24"/>
          <w:szCs w:val="24"/>
        </w:rPr>
        <w:t xml:space="preserve">one religion over others </w:t>
      </w:r>
      <w:r>
        <w:rPr>
          <w:sz w:val="24"/>
          <w:szCs w:val="24"/>
        </w:rPr>
        <w:t>or has favorites.</w:t>
      </w:r>
      <w:r w:rsidR="002E568E">
        <w:rPr>
          <w:sz w:val="24"/>
          <w:szCs w:val="24"/>
        </w:rPr>
        <w:t xml:space="preserve"> There may be policies aimed at cabining religion, or in limiting its influence.</w:t>
      </w:r>
      <w:r w:rsidR="0082468F">
        <w:rPr>
          <w:sz w:val="24"/>
          <w:szCs w:val="24"/>
        </w:rPr>
        <w:t xml:space="preserve"> When religion is viewed with suspicion, public policies may be oriented toward monitoring religious groups (especiall</w:t>
      </w:r>
      <w:r w:rsidR="002E568E">
        <w:rPr>
          <w:sz w:val="24"/>
          <w:szCs w:val="24"/>
        </w:rPr>
        <w:t xml:space="preserve">y those that are new or small). This may involve negative publicity about religion or particular religions from the state, attitudes that reveal themselves in educational policy and content. More systematically, it may involve efforts to monitor and warn the public about religious groups that are perceived as dangerous through sect commissions or state-sponsored religious information bureaus. When religion is viewed as being dangerous or anti-social, the state may try to warn the public, and may try to </w:t>
      </w:r>
      <w:r w:rsidR="0082468F">
        <w:rPr>
          <w:sz w:val="24"/>
          <w:szCs w:val="24"/>
        </w:rPr>
        <w:t xml:space="preserve">control or steer groups towards more socially desirable </w:t>
      </w:r>
      <w:r w:rsidR="00E77427">
        <w:rPr>
          <w:sz w:val="24"/>
          <w:szCs w:val="24"/>
        </w:rPr>
        <w:t>doctrines or views. When religion is viewed as not just suspect but dangerous, efforts to monitor religion will become more oriented towards controlling and channeling religion in ways that are viewed as being more socially desirable. When religion is viewed very negatively, the state will strive not only to control, but to suppress, or at the extreme end of the continuum, eliminate religion altogether.</w:t>
      </w:r>
    </w:p>
    <w:p w:rsidR="00D47939" w:rsidRDefault="00D47939" w:rsidP="003D0DBC">
      <w:pPr>
        <w:spacing w:after="0"/>
        <w:rPr>
          <w:smallCaps/>
          <w:sz w:val="24"/>
          <w:szCs w:val="24"/>
        </w:rPr>
      </w:pPr>
    </w:p>
    <w:p w:rsidR="00375EEF" w:rsidRDefault="00375EEF" w:rsidP="003D0DBC">
      <w:pPr>
        <w:spacing w:after="0"/>
        <w:rPr>
          <w:smallCaps/>
          <w:sz w:val="24"/>
          <w:szCs w:val="24"/>
        </w:rPr>
      </w:pPr>
      <w:r>
        <w:rPr>
          <w:smallCaps/>
          <w:sz w:val="24"/>
          <w:szCs w:val="24"/>
        </w:rPr>
        <w:t>I</w:t>
      </w:r>
      <w:r w:rsidR="0027308B">
        <w:rPr>
          <w:smallCaps/>
          <w:sz w:val="24"/>
          <w:szCs w:val="24"/>
        </w:rPr>
        <w:t>V</w:t>
      </w:r>
      <w:r>
        <w:rPr>
          <w:smallCaps/>
          <w:sz w:val="24"/>
          <w:szCs w:val="24"/>
        </w:rPr>
        <w:t>.</w:t>
      </w:r>
      <w:r>
        <w:rPr>
          <w:smallCaps/>
          <w:sz w:val="24"/>
          <w:szCs w:val="24"/>
        </w:rPr>
        <w:tab/>
        <w:t>Legal Protections of Freedom of Religion and Belief</w:t>
      </w:r>
    </w:p>
    <w:p w:rsidR="00655C35" w:rsidRDefault="00655C35" w:rsidP="003D0DBC">
      <w:pPr>
        <w:spacing w:after="0"/>
        <w:rPr>
          <w:smallCaps/>
          <w:sz w:val="24"/>
          <w:szCs w:val="24"/>
        </w:rPr>
      </w:pPr>
    </w:p>
    <w:p w:rsidR="00854206" w:rsidRPr="00854206" w:rsidRDefault="00854206" w:rsidP="003D0DBC">
      <w:pPr>
        <w:spacing w:after="0"/>
        <w:rPr>
          <w:sz w:val="24"/>
          <w:szCs w:val="24"/>
        </w:rPr>
      </w:pPr>
      <w:r>
        <w:rPr>
          <w:sz w:val="24"/>
          <w:szCs w:val="24"/>
        </w:rPr>
        <w:t>The features of the legal system for regulating and protecting religion will also vary in predictable ways based upon the underlying social attitudes and public policies</w:t>
      </w:r>
      <w:r w:rsidR="00AB2E83">
        <w:rPr>
          <w:sz w:val="24"/>
          <w:szCs w:val="24"/>
        </w:rPr>
        <w:t xml:space="preserve"> relating to religion.</w:t>
      </w:r>
    </w:p>
    <w:p w:rsidR="00C61200" w:rsidRDefault="00C61200" w:rsidP="003D0DBC">
      <w:pPr>
        <w:spacing w:after="0"/>
        <w:rPr>
          <w:smallCaps/>
          <w:sz w:val="24"/>
          <w:szCs w:val="24"/>
        </w:rPr>
      </w:pPr>
    </w:p>
    <w:tbl>
      <w:tblPr>
        <w:tblStyle w:val="TableGrid"/>
        <w:tblW w:w="6210" w:type="dxa"/>
        <w:tblInd w:w="108" w:type="dxa"/>
        <w:tblLook w:val="04A0"/>
      </w:tblPr>
      <w:tblGrid>
        <w:gridCol w:w="1440"/>
        <w:gridCol w:w="1800"/>
        <w:gridCol w:w="2970"/>
      </w:tblGrid>
      <w:tr w:rsidR="00C61200" w:rsidTr="00655C35">
        <w:tc>
          <w:tcPr>
            <w:tcW w:w="1440" w:type="dxa"/>
          </w:tcPr>
          <w:p w:rsidR="00C61200" w:rsidRPr="00655C35" w:rsidRDefault="00C61200" w:rsidP="00EF0495">
            <w:pPr>
              <w:rPr>
                <w:sz w:val="20"/>
                <w:szCs w:val="20"/>
              </w:rPr>
            </w:pPr>
            <w:r w:rsidRPr="00655C35">
              <w:rPr>
                <w:sz w:val="20"/>
                <w:szCs w:val="20"/>
              </w:rPr>
              <w:t>Social Attitudes</w:t>
            </w:r>
          </w:p>
        </w:tc>
        <w:tc>
          <w:tcPr>
            <w:tcW w:w="1800" w:type="dxa"/>
          </w:tcPr>
          <w:p w:rsidR="00C61200" w:rsidRPr="00655C35" w:rsidRDefault="00C61200" w:rsidP="00EF0495">
            <w:pPr>
              <w:rPr>
                <w:sz w:val="20"/>
                <w:szCs w:val="20"/>
              </w:rPr>
            </w:pPr>
            <w:r w:rsidRPr="00655C35">
              <w:rPr>
                <w:sz w:val="20"/>
                <w:szCs w:val="20"/>
              </w:rPr>
              <w:t>Public Policies</w:t>
            </w:r>
          </w:p>
        </w:tc>
        <w:tc>
          <w:tcPr>
            <w:tcW w:w="2970" w:type="dxa"/>
          </w:tcPr>
          <w:p w:rsidR="00C61200" w:rsidRDefault="00C61200" w:rsidP="00EF0495">
            <w:pPr>
              <w:rPr>
                <w:sz w:val="24"/>
                <w:szCs w:val="24"/>
              </w:rPr>
            </w:pPr>
            <w:r>
              <w:rPr>
                <w:sz w:val="24"/>
                <w:szCs w:val="24"/>
              </w:rPr>
              <w:t>Legal Protections</w:t>
            </w:r>
            <w:r w:rsidR="00DB71A8">
              <w:rPr>
                <w:sz w:val="24"/>
                <w:szCs w:val="24"/>
              </w:rPr>
              <w:t xml:space="preserve"> /</w:t>
            </w:r>
          </w:p>
          <w:p w:rsidR="00DB71A8" w:rsidRDefault="00DB71A8" w:rsidP="00EF0495">
            <w:pPr>
              <w:rPr>
                <w:sz w:val="24"/>
                <w:szCs w:val="24"/>
              </w:rPr>
            </w:pPr>
            <w:r>
              <w:rPr>
                <w:sz w:val="24"/>
                <w:szCs w:val="24"/>
              </w:rPr>
              <w:t>Mechanisms</w:t>
            </w:r>
          </w:p>
        </w:tc>
      </w:tr>
      <w:tr w:rsidR="00C61200" w:rsidTr="00655C35">
        <w:tc>
          <w:tcPr>
            <w:tcW w:w="1440" w:type="dxa"/>
          </w:tcPr>
          <w:p w:rsidR="00C61200" w:rsidRPr="00655C35" w:rsidRDefault="00C61200" w:rsidP="00EF0495">
            <w:pPr>
              <w:rPr>
                <w:sz w:val="20"/>
                <w:szCs w:val="20"/>
              </w:rPr>
            </w:pPr>
          </w:p>
          <w:p w:rsidR="00C61200" w:rsidRPr="00655C35" w:rsidRDefault="00C61200" w:rsidP="00EF0495">
            <w:pPr>
              <w:rPr>
                <w:sz w:val="20"/>
                <w:szCs w:val="20"/>
              </w:rPr>
            </w:pPr>
          </w:p>
          <w:p w:rsidR="00C61200" w:rsidRPr="00655C35" w:rsidRDefault="00C61200" w:rsidP="00EF0495">
            <w:pPr>
              <w:rPr>
                <w:color w:val="FF0000"/>
                <w:sz w:val="20"/>
                <w:szCs w:val="20"/>
              </w:rPr>
            </w:pPr>
            <w:r w:rsidRPr="00655C35">
              <w:rPr>
                <w:sz w:val="20"/>
                <w:szCs w:val="20"/>
              </w:rPr>
              <w:t xml:space="preserve">  </w:t>
            </w:r>
            <w:r w:rsidRPr="00655C35">
              <w:rPr>
                <w:color w:val="FF0000"/>
                <w:sz w:val="20"/>
                <w:szCs w:val="20"/>
              </w:rPr>
              <w:t>Unique truth</w:t>
            </w:r>
          </w:p>
        </w:tc>
        <w:tc>
          <w:tcPr>
            <w:tcW w:w="1800" w:type="dxa"/>
          </w:tcPr>
          <w:p w:rsidR="00C61200" w:rsidRPr="00655C35" w:rsidRDefault="00C61200" w:rsidP="00EF0495">
            <w:pPr>
              <w:rPr>
                <w:sz w:val="20"/>
                <w:szCs w:val="20"/>
              </w:rPr>
            </w:pPr>
          </w:p>
          <w:p w:rsidR="00C61200" w:rsidRPr="00655C35" w:rsidRDefault="00C61200" w:rsidP="00EF0495">
            <w:pPr>
              <w:rPr>
                <w:sz w:val="20"/>
                <w:szCs w:val="20"/>
              </w:rPr>
            </w:pPr>
            <w:r w:rsidRPr="00655C35">
              <w:rPr>
                <w:sz w:val="20"/>
                <w:szCs w:val="20"/>
              </w:rPr>
              <w:t xml:space="preserve">     Theocratic state</w:t>
            </w:r>
          </w:p>
          <w:p w:rsidR="00C61200" w:rsidRPr="00655C35" w:rsidRDefault="00C61200" w:rsidP="00EF0495">
            <w:pPr>
              <w:rPr>
                <w:color w:val="FF0000"/>
                <w:sz w:val="20"/>
                <w:szCs w:val="20"/>
              </w:rPr>
            </w:pPr>
            <w:r w:rsidRPr="00655C35">
              <w:rPr>
                <w:color w:val="FF0000"/>
                <w:sz w:val="20"/>
                <w:szCs w:val="20"/>
              </w:rPr>
              <w:t>Establishment</w:t>
            </w:r>
          </w:p>
          <w:p w:rsidR="00C61200" w:rsidRPr="00655C35" w:rsidRDefault="00C61200" w:rsidP="00EF0495">
            <w:pPr>
              <w:rPr>
                <w:sz w:val="20"/>
                <w:szCs w:val="20"/>
              </w:rPr>
            </w:pPr>
            <w:r w:rsidRPr="00655C35">
              <w:rPr>
                <w:sz w:val="20"/>
                <w:szCs w:val="20"/>
              </w:rPr>
              <w:t xml:space="preserve">     Multiple </w:t>
            </w:r>
          </w:p>
          <w:p w:rsidR="00C61200" w:rsidRPr="00655C35" w:rsidRDefault="00C61200" w:rsidP="00DB71A8">
            <w:pPr>
              <w:rPr>
                <w:sz w:val="20"/>
                <w:szCs w:val="20"/>
              </w:rPr>
            </w:pPr>
            <w:r w:rsidRPr="00655C35">
              <w:rPr>
                <w:sz w:val="20"/>
                <w:szCs w:val="20"/>
              </w:rPr>
              <w:t xml:space="preserve">     </w:t>
            </w:r>
            <w:r w:rsidR="00DB71A8">
              <w:rPr>
                <w:sz w:val="20"/>
                <w:szCs w:val="20"/>
              </w:rPr>
              <w:t>e</w:t>
            </w:r>
            <w:r w:rsidRPr="00655C35">
              <w:rPr>
                <w:sz w:val="20"/>
                <w:szCs w:val="20"/>
              </w:rPr>
              <w:t>stablishments</w:t>
            </w:r>
          </w:p>
        </w:tc>
        <w:tc>
          <w:tcPr>
            <w:tcW w:w="2970" w:type="dxa"/>
          </w:tcPr>
          <w:p w:rsidR="00C61200" w:rsidRDefault="00C61200" w:rsidP="00EF0495">
            <w:pPr>
              <w:rPr>
                <w:sz w:val="24"/>
                <w:szCs w:val="24"/>
              </w:rPr>
            </w:pPr>
            <w:r>
              <w:rPr>
                <w:sz w:val="24"/>
                <w:szCs w:val="24"/>
              </w:rPr>
              <w:t xml:space="preserve">     Monopoly / Exclusive</w:t>
            </w:r>
          </w:p>
          <w:p w:rsidR="00C61200" w:rsidRDefault="00C61200" w:rsidP="00EF0495">
            <w:pPr>
              <w:rPr>
                <w:sz w:val="24"/>
                <w:szCs w:val="24"/>
              </w:rPr>
            </w:pPr>
            <w:r>
              <w:rPr>
                <w:sz w:val="24"/>
                <w:szCs w:val="24"/>
              </w:rPr>
              <w:t xml:space="preserve">     privileges &amp; immunities</w:t>
            </w:r>
          </w:p>
          <w:p w:rsidR="00C61200" w:rsidRPr="00277D0D" w:rsidRDefault="00C61200" w:rsidP="00EF0495">
            <w:pPr>
              <w:rPr>
                <w:color w:val="FF0000"/>
                <w:sz w:val="24"/>
                <w:szCs w:val="24"/>
              </w:rPr>
            </w:pPr>
            <w:r>
              <w:rPr>
                <w:color w:val="FF0000"/>
                <w:sz w:val="24"/>
                <w:szCs w:val="24"/>
              </w:rPr>
              <w:t>Special Protections</w:t>
            </w:r>
          </w:p>
          <w:p w:rsidR="00C61200" w:rsidRDefault="00C61200" w:rsidP="00EF0495">
            <w:pPr>
              <w:rPr>
                <w:sz w:val="24"/>
                <w:szCs w:val="24"/>
              </w:rPr>
            </w:pPr>
            <w:r>
              <w:rPr>
                <w:sz w:val="24"/>
                <w:szCs w:val="24"/>
              </w:rPr>
              <w:t xml:space="preserve">     Religious </w:t>
            </w:r>
            <w:r w:rsidR="00DB71A8">
              <w:rPr>
                <w:sz w:val="24"/>
                <w:szCs w:val="24"/>
              </w:rPr>
              <w:t>s</w:t>
            </w:r>
            <w:r>
              <w:rPr>
                <w:sz w:val="24"/>
                <w:szCs w:val="24"/>
              </w:rPr>
              <w:t>tatus</w:t>
            </w:r>
            <w:r w:rsidR="00F54BF2">
              <w:rPr>
                <w:sz w:val="24"/>
                <w:szCs w:val="24"/>
              </w:rPr>
              <w:t xml:space="preserve"> (Millett)</w:t>
            </w:r>
          </w:p>
          <w:p w:rsidR="00C61200" w:rsidRDefault="00C61200" w:rsidP="00DB71A8">
            <w:pPr>
              <w:rPr>
                <w:sz w:val="24"/>
                <w:szCs w:val="24"/>
              </w:rPr>
            </w:pPr>
            <w:r>
              <w:rPr>
                <w:sz w:val="24"/>
                <w:szCs w:val="24"/>
              </w:rPr>
              <w:t xml:space="preserve">     </w:t>
            </w:r>
            <w:r w:rsidR="00DB71A8">
              <w:rPr>
                <w:sz w:val="24"/>
                <w:szCs w:val="24"/>
              </w:rPr>
              <w:t>s</w:t>
            </w:r>
            <w:r>
              <w:rPr>
                <w:sz w:val="24"/>
                <w:szCs w:val="24"/>
              </w:rPr>
              <w:t>ystems</w:t>
            </w:r>
          </w:p>
        </w:tc>
      </w:tr>
      <w:tr w:rsidR="00C61200" w:rsidTr="00655C35">
        <w:tc>
          <w:tcPr>
            <w:tcW w:w="1440" w:type="dxa"/>
          </w:tcPr>
          <w:p w:rsidR="00C61200" w:rsidRPr="00655C35" w:rsidRDefault="00C61200" w:rsidP="00EF0495">
            <w:pPr>
              <w:rPr>
                <w:sz w:val="20"/>
                <w:szCs w:val="20"/>
              </w:rPr>
            </w:pPr>
          </w:p>
          <w:p w:rsidR="00C61200" w:rsidRPr="00655C35" w:rsidRDefault="00C61200" w:rsidP="00EF0495">
            <w:pPr>
              <w:rPr>
                <w:color w:val="FF0000"/>
                <w:sz w:val="20"/>
                <w:szCs w:val="20"/>
              </w:rPr>
            </w:pPr>
            <w:r w:rsidRPr="00655C35">
              <w:rPr>
                <w:sz w:val="20"/>
                <w:szCs w:val="20"/>
              </w:rPr>
              <w:lastRenderedPageBreak/>
              <w:t xml:space="preserve">  </w:t>
            </w:r>
            <w:r w:rsidRPr="00655C35">
              <w:rPr>
                <w:color w:val="FF0000"/>
                <w:sz w:val="20"/>
                <w:szCs w:val="20"/>
              </w:rPr>
              <w:t>Valuable</w:t>
            </w:r>
          </w:p>
        </w:tc>
        <w:tc>
          <w:tcPr>
            <w:tcW w:w="1800" w:type="dxa"/>
          </w:tcPr>
          <w:p w:rsidR="00C61200" w:rsidRPr="00655C35" w:rsidRDefault="00C61200" w:rsidP="00EF0495">
            <w:pPr>
              <w:rPr>
                <w:sz w:val="20"/>
                <w:szCs w:val="20"/>
              </w:rPr>
            </w:pPr>
            <w:r w:rsidRPr="00655C35">
              <w:rPr>
                <w:sz w:val="20"/>
                <w:szCs w:val="20"/>
              </w:rPr>
              <w:lastRenderedPageBreak/>
              <w:t xml:space="preserve">     Tiered systems</w:t>
            </w:r>
          </w:p>
          <w:p w:rsidR="00C61200" w:rsidRPr="00655C35" w:rsidRDefault="00C61200" w:rsidP="00EF0495">
            <w:pPr>
              <w:rPr>
                <w:color w:val="FF0000"/>
                <w:sz w:val="20"/>
                <w:szCs w:val="20"/>
              </w:rPr>
            </w:pPr>
            <w:r w:rsidRPr="00655C35">
              <w:rPr>
                <w:color w:val="FF0000"/>
                <w:sz w:val="20"/>
                <w:szCs w:val="20"/>
              </w:rPr>
              <w:lastRenderedPageBreak/>
              <w:t>Promote</w:t>
            </w:r>
          </w:p>
          <w:p w:rsidR="00C61200" w:rsidRPr="00655C35" w:rsidRDefault="00C61200" w:rsidP="00EF0495">
            <w:pPr>
              <w:rPr>
                <w:sz w:val="20"/>
                <w:szCs w:val="20"/>
              </w:rPr>
            </w:pPr>
            <w:r w:rsidRPr="00655C35">
              <w:rPr>
                <w:sz w:val="20"/>
                <w:szCs w:val="20"/>
              </w:rPr>
              <w:t xml:space="preserve">     Cooperation</w:t>
            </w:r>
          </w:p>
        </w:tc>
        <w:tc>
          <w:tcPr>
            <w:tcW w:w="2970" w:type="dxa"/>
          </w:tcPr>
          <w:p w:rsidR="00C61200" w:rsidRDefault="00C61200" w:rsidP="00EF0495">
            <w:pPr>
              <w:rPr>
                <w:sz w:val="24"/>
                <w:szCs w:val="24"/>
              </w:rPr>
            </w:pPr>
            <w:r>
              <w:rPr>
                <w:sz w:val="24"/>
                <w:szCs w:val="24"/>
              </w:rPr>
              <w:lastRenderedPageBreak/>
              <w:t xml:space="preserve">     Religious law</w:t>
            </w:r>
          </w:p>
          <w:p w:rsidR="00C61200" w:rsidRPr="00BF593D" w:rsidRDefault="00C61200" w:rsidP="00EF0495">
            <w:pPr>
              <w:rPr>
                <w:color w:val="FF0000"/>
                <w:sz w:val="24"/>
                <w:szCs w:val="24"/>
              </w:rPr>
            </w:pPr>
            <w:r w:rsidRPr="00BF593D">
              <w:rPr>
                <w:color w:val="FF0000"/>
                <w:sz w:val="24"/>
                <w:szCs w:val="24"/>
              </w:rPr>
              <w:lastRenderedPageBreak/>
              <w:t>Compelling State Interest</w:t>
            </w:r>
          </w:p>
          <w:p w:rsidR="00C61200" w:rsidRDefault="00DB71A8" w:rsidP="00EF0495">
            <w:pPr>
              <w:rPr>
                <w:sz w:val="24"/>
                <w:szCs w:val="24"/>
              </w:rPr>
            </w:pPr>
            <w:r>
              <w:rPr>
                <w:sz w:val="24"/>
                <w:szCs w:val="24"/>
              </w:rPr>
              <w:t xml:space="preserve">     Balancing</w:t>
            </w:r>
          </w:p>
          <w:p w:rsidR="00C61200" w:rsidRDefault="00C61200" w:rsidP="00EF0495">
            <w:pPr>
              <w:rPr>
                <w:sz w:val="24"/>
                <w:szCs w:val="24"/>
              </w:rPr>
            </w:pPr>
            <w:r>
              <w:rPr>
                <w:sz w:val="24"/>
                <w:szCs w:val="24"/>
              </w:rPr>
              <w:t xml:space="preserve">     Necess</w:t>
            </w:r>
            <w:r w:rsidR="000A6839">
              <w:rPr>
                <w:sz w:val="24"/>
                <w:szCs w:val="24"/>
              </w:rPr>
              <w:t>ity</w:t>
            </w:r>
            <w:r w:rsidR="00DB71A8">
              <w:rPr>
                <w:sz w:val="24"/>
                <w:szCs w:val="24"/>
              </w:rPr>
              <w:t xml:space="preserve"> tests</w:t>
            </w:r>
          </w:p>
        </w:tc>
      </w:tr>
      <w:tr w:rsidR="00C61200" w:rsidRPr="00BF593D" w:rsidTr="00655C35">
        <w:tc>
          <w:tcPr>
            <w:tcW w:w="1440" w:type="dxa"/>
          </w:tcPr>
          <w:p w:rsidR="00C61200" w:rsidRPr="00655C35" w:rsidRDefault="00C61200" w:rsidP="00EF0495">
            <w:pPr>
              <w:rPr>
                <w:sz w:val="20"/>
                <w:szCs w:val="20"/>
              </w:rPr>
            </w:pPr>
          </w:p>
          <w:p w:rsidR="00C61200" w:rsidRPr="00655C35" w:rsidRDefault="00C61200" w:rsidP="00EF0495">
            <w:pPr>
              <w:rPr>
                <w:sz w:val="20"/>
                <w:szCs w:val="20"/>
              </w:rPr>
            </w:pPr>
            <w:r w:rsidRPr="00655C35">
              <w:rPr>
                <w:sz w:val="20"/>
                <w:szCs w:val="20"/>
              </w:rPr>
              <w:t xml:space="preserve">  </w:t>
            </w:r>
          </w:p>
          <w:p w:rsidR="00C61200" w:rsidRPr="00655C35" w:rsidRDefault="00C61200" w:rsidP="00EF0495">
            <w:pPr>
              <w:rPr>
                <w:color w:val="FF0000"/>
                <w:sz w:val="20"/>
                <w:szCs w:val="20"/>
              </w:rPr>
            </w:pPr>
            <w:r w:rsidRPr="00655C35">
              <w:rPr>
                <w:color w:val="FF0000"/>
                <w:sz w:val="20"/>
                <w:szCs w:val="20"/>
              </w:rPr>
              <w:t>Ordinary</w:t>
            </w:r>
          </w:p>
        </w:tc>
        <w:tc>
          <w:tcPr>
            <w:tcW w:w="1800" w:type="dxa"/>
          </w:tcPr>
          <w:p w:rsidR="00F54BF2" w:rsidRDefault="00DB71A8" w:rsidP="00EF0495">
            <w:pPr>
              <w:rPr>
                <w:sz w:val="20"/>
                <w:szCs w:val="20"/>
              </w:rPr>
            </w:pPr>
            <w:r>
              <w:rPr>
                <w:sz w:val="20"/>
                <w:szCs w:val="20"/>
              </w:rPr>
              <w:t xml:space="preserve">     Respect</w:t>
            </w:r>
            <w:r w:rsidR="00F54BF2">
              <w:rPr>
                <w:sz w:val="20"/>
                <w:szCs w:val="20"/>
              </w:rPr>
              <w:t xml:space="preserve"> </w:t>
            </w:r>
          </w:p>
          <w:p w:rsidR="00C61200" w:rsidRPr="00F54BF2" w:rsidRDefault="00F54BF2" w:rsidP="00EF0495">
            <w:pPr>
              <w:rPr>
                <w:sz w:val="20"/>
                <w:szCs w:val="20"/>
              </w:rPr>
            </w:pPr>
            <w:r>
              <w:rPr>
                <w:sz w:val="20"/>
                <w:szCs w:val="20"/>
              </w:rPr>
              <w:t xml:space="preserve">     Friendship</w:t>
            </w:r>
          </w:p>
          <w:p w:rsidR="00C61200" w:rsidRPr="00655C35" w:rsidRDefault="00C61200" w:rsidP="00EF0495">
            <w:pPr>
              <w:rPr>
                <w:color w:val="FF0000"/>
                <w:sz w:val="20"/>
                <w:szCs w:val="20"/>
              </w:rPr>
            </w:pPr>
            <w:r w:rsidRPr="00655C35">
              <w:rPr>
                <w:color w:val="FF0000"/>
                <w:sz w:val="20"/>
                <w:szCs w:val="20"/>
              </w:rPr>
              <w:t>Tolerance</w:t>
            </w:r>
          </w:p>
          <w:p w:rsidR="00C61200" w:rsidRDefault="00F54BF2" w:rsidP="00EF0495">
            <w:pPr>
              <w:rPr>
                <w:sz w:val="20"/>
                <w:szCs w:val="20"/>
              </w:rPr>
            </w:pPr>
            <w:r>
              <w:rPr>
                <w:sz w:val="20"/>
                <w:szCs w:val="20"/>
              </w:rPr>
              <w:t xml:space="preserve">     Spheres</w:t>
            </w:r>
            <w:r w:rsidR="00DB71A8">
              <w:rPr>
                <w:sz w:val="20"/>
                <w:szCs w:val="20"/>
              </w:rPr>
              <w:t xml:space="preserve"> of</w:t>
            </w:r>
          </w:p>
          <w:p w:rsidR="00DB71A8" w:rsidRPr="00655C35" w:rsidRDefault="00DB71A8" w:rsidP="00EF0495">
            <w:pPr>
              <w:rPr>
                <w:sz w:val="20"/>
                <w:szCs w:val="20"/>
              </w:rPr>
            </w:pPr>
            <w:r>
              <w:rPr>
                <w:sz w:val="20"/>
                <w:szCs w:val="20"/>
              </w:rPr>
              <w:t xml:space="preserve">     influence</w:t>
            </w:r>
          </w:p>
        </w:tc>
        <w:tc>
          <w:tcPr>
            <w:tcW w:w="2970" w:type="dxa"/>
          </w:tcPr>
          <w:p w:rsidR="00F54BF2" w:rsidRDefault="00F54BF2" w:rsidP="00EF0495">
            <w:pPr>
              <w:rPr>
                <w:sz w:val="24"/>
                <w:szCs w:val="24"/>
              </w:rPr>
            </w:pPr>
            <w:r>
              <w:rPr>
                <w:sz w:val="24"/>
                <w:szCs w:val="24"/>
              </w:rPr>
              <w:t xml:space="preserve">     </w:t>
            </w:r>
          </w:p>
          <w:p w:rsidR="00C61200" w:rsidRPr="00F54BF2" w:rsidRDefault="00F54BF2" w:rsidP="00EF0495">
            <w:pPr>
              <w:rPr>
                <w:sz w:val="24"/>
                <w:szCs w:val="24"/>
              </w:rPr>
            </w:pPr>
            <w:r>
              <w:rPr>
                <w:sz w:val="24"/>
                <w:szCs w:val="24"/>
              </w:rPr>
              <w:t xml:space="preserve">     Religious </w:t>
            </w:r>
            <w:r w:rsidR="00DB71A8">
              <w:rPr>
                <w:sz w:val="24"/>
                <w:szCs w:val="24"/>
              </w:rPr>
              <w:t>a</w:t>
            </w:r>
            <w:r>
              <w:rPr>
                <w:sz w:val="24"/>
                <w:szCs w:val="24"/>
              </w:rPr>
              <w:t>utonomy</w:t>
            </w:r>
          </w:p>
          <w:p w:rsidR="00C61200" w:rsidRDefault="00C61200" w:rsidP="00EF0495">
            <w:pPr>
              <w:rPr>
                <w:color w:val="FF0000"/>
                <w:sz w:val="24"/>
                <w:szCs w:val="24"/>
              </w:rPr>
            </w:pPr>
            <w:r w:rsidRPr="00BF593D">
              <w:rPr>
                <w:color w:val="FF0000"/>
                <w:sz w:val="24"/>
                <w:szCs w:val="24"/>
              </w:rPr>
              <w:t>Equal Protection</w:t>
            </w:r>
          </w:p>
          <w:p w:rsidR="00DB71A8" w:rsidRDefault="00F54BF2" w:rsidP="00EF0495">
            <w:pPr>
              <w:rPr>
                <w:sz w:val="24"/>
                <w:szCs w:val="24"/>
              </w:rPr>
            </w:pPr>
            <w:r>
              <w:rPr>
                <w:color w:val="FF0000"/>
                <w:sz w:val="24"/>
                <w:szCs w:val="24"/>
              </w:rPr>
              <w:t xml:space="preserve">     </w:t>
            </w:r>
            <w:r w:rsidR="00DB71A8">
              <w:rPr>
                <w:sz w:val="24"/>
                <w:szCs w:val="24"/>
              </w:rPr>
              <w:t xml:space="preserve">Reasonable </w:t>
            </w:r>
          </w:p>
          <w:p w:rsidR="00F54BF2" w:rsidRPr="00F54BF2" w:rsidRDefault="00DB71A8" w:rsidP="00DB71A8">
            <w:pPr>
              <w:rPr>
                <w:sz w:val="24"/>
                <w:szCs w:val="24"/>
              </w:rPr>
            </w:pPr>
            <w:r>
              <w:rPr>
                <w:sz w:val="24"/>
                <w:szCs w:val="24"/>
              </w:rPr>
              <w:t xml:space="preserve">     A</w:t>
            </w:r>
            <w:r w:rsidR="00F54BF2">
              <w:rPr>
                <w:sz w:val="24"/>
                <w:szCs w:val="24"/>
              </w:rPr>
              <w:t>ccommodation</w:t>
            </w:r>
            <w:r>
              <w:rPr>
                <w:sz w:val="24"/>
                <w:szCs w:val="24"/>
              </w:rPr>
              <w:t>s</w:t>
            </w:r>
          </w:p>
        </w:tc>
      </w:tr>
      <w:tr w:rsidR="00C61200" w:rsidRPr="00BF593D" w:rsidTr="00655C35">
        <w:tc>
          <w:tcPr>
            <w:tcW w:w="1440" w:type="dxa"/>
          </w:tcPr>
          <w:p w:rsidR="00C61200" w:rsidRPr="00655C35" w:rsidRDefault="00C61200" w:rsidP="00EF0495">
            <w:pPr>
              <w:rPr>
                <w:sz w:val="20"/>
                <w:szCs w:val="20"/>
              </w:rPr>
            </w:pPr>
          </w:p>
          <w:p w:rsidR="00C61200" w:rsidRPr="00655C35" w:rsidRDefault="00C61200" w:rsidP="00EF0495">
            <w:pPr>
              <w:rPr>
                <w:color w:val="FF0000"/>
                <w:sz w:val="20"/>
                <w:szCs w:val="20"/>
              </w:rPr>
            </w:pPr>
            <w:r w:rsidRPr="00655C35">
              <w:rPr>
                <w:sz w:val="20"/>
                <w:szCs w:val="20"/>
              </w:rPr>
              <w:t xml:space="preserve">  </w:t>
            </w:r>
            <w:r w:rsidRPr="00655C35">
              <w:rPr>
                <w:color w:val="FF0000"/>
                <w:sz w:val="20"/>
                <w:szCs w:val="20"/>
              </w:rPr>
              <w:t>Private</w:t>
            </w:r>
          </w:p>
        </w:tc>
        <w:tc>
          <w:tcPr>
            <w:tcW w:w="1800" w:type="dxa"/>
          </w:tcPr>
          <w:p w:rsidR="00C61200" w:rsidRPr="00655C35" w:rsidRDefault="00F54BF2" w:rsidP="00EF0495">
            <w:pPr>
              <w:rPr>
                <w:sz w:val="20"/>
                <w:szCs w:val="20"/>
              </w:rPr>
            </w:pPr>
            <w:r>
              <w:rPr>
                <w:sz w:val="20"/>
                <w:szCs w:val="20"/>
              </w:rPr>
              <w:t xml:space="preserve">     Ignore</w:t>
            </w:r>
          </w:p>
          <w:p w:rsidR="00C61200" w:rsidRPr="00655C35" w:rsidRDefault="00C61200" w:rsidP="00EF0495">
            <w:pPr>
              <w:rPr>
                <w:color w:val="FF0000"/>
                <w:sz w:val="20"/>
                <w:szCs w:val="20"/>
              </w:rPr>
            </w:pPr>
            <w:r w:rsidRPr="00655C35">
              <w:rPr>
                <w:color w:val="FF0000"/>
                <w:sz w:val="20"/>
                <w:szCs w:val="20"/>
              </w:rPr>
              <w:t>Hands off</w:t>
            </w:r>
          </w:p>
          <w:p w:rsidR="00C61200" w:rsidRDefault="00F54BF2" w:rsidP="00EF0495">
            <w:pPr>
              <w:rPr>
                <w:sz w:val="20"/>
                <w:szCs w:val="20"/>
              </w:rPr>
            </w:pPr>
            <w:r>
              <w:rPr>
                <w:sz w:val="20"/>
                <w:szCs w:val="20"/>
              </w:rPr>
              <w:t xml:space="preserve">     Cabin</w:t>
            </w:r>
          </w:p>
          <w:p w:rsidR="00C9084A" w:rsidRPr="00655C35" w:rsidRDefault="00C9084A" w:rsidP="00EF0495">
            <w:pPr>
              <w:rPr>
                <w:sz w:val="20"/>
                <w:szCs w:val="20"/>
              </w:rPr>
            </w:pPr>
            <w:r>
              <w:rPr>
                <w:sz w:val="20"/>
                <w:szCs w:val="20"/>
              </w:rPr>
              <w:t xml:space="preserve">     Limit</w:t>
            </w:r>
          </w:p>
        </w:tc>
        <w:tc>
          <w:tcPr>
            <w:tcW w:w="2970" w:type="dxa"/>
          </w:tcPr>
          <w:p w:rsidR="00C61200" w:rsidRDefault="00BF4118" w:rsidP="00EF0495">
            <w:pPr>
              <w:rPr>
                <w:sz w:val="24"/>
                <w:szCs w:val="24"/>
              </w:rPr>
            </w:pPr>
            <w:r>
              <w:rPr>
                <w:sz w:val="24"/>
                <w:szCs w:val="24"/>
              </w:rPr>
              <w:t xml:space="preserve">     Non-endorsement</w:t>
            </w:r>
          </w:p>
          <w:p w:rsidR="00C61200" w:rsidRDefault="00C61200" w:rsidP="00EF0495">
            <w:pPr>
              <w:rPr>
                <w:color w:val="FF0000"/>
                <w:sz w:val="24"/>
                <w:szCs w:val="24"/>
              </w:rPr>
            </w:pPr>
            <w:r w:rsidRPr="00BF593D">
              <w:rPr>
                <w:color w:val="FF0000"/>
                <w:sz w:val="24"/>
                <w:szCs w:val="24"/>
              </w:rPr>
              <w:t>General and Neutral</w:t>
            </w:r>
          </w:p>
          <w:p w:rsidR="00F54BF2" w:rsidRPr="00F54BF2" w:rsidRDefault="00F54BF2" w:rsidP="00EF0495">
            <w:pPr>
              <w:rPr>
                <w:sz w:val="24"/>
                <w:szCs w:val="24"/>
              </w:rPr>
            </w:pPr>
            <w:r>
              <w:rPr>
                <w:color w:val="FF0000"/>
                <w:sz w:val="24"/>
                <w:szCs w:val="24"/>
              </w:rPr>
              <w:t xml:space="preserve">     </w:t>
            </w:r>
            <w:r>
              <w:rPr>
                <w:sz w:val="24"/>
                <w:szCs w:val="24"/>
              </w:rPr>
              <w:t>Separation</w:t>
            </w:r>
          </w:p>
        </w:tc>
      </w:tr>
      <w:tr w:rsidR="00C61200" w:rsidTr="00655C35">
        <w:tc>
          <w:tcPr>
            <w:tcW w:w="1440" w:type="dxa"/>
          </w:tcPr>
          <w:p w:rsidR="00C61200" w:rsidRPr="00655C35" w:rsidRDefault="00C61200" w:rsidP="00EF0495">
            <w:pPr>
              <w:rPr>
                <w:sz w:val="20"/>
                <w:szCs w:val="20"/>
              </w:rPr>
            </w:pPr>
          </w:p>
          <w:p w:rsidR="00C61200" w:rsidRPr="00655C35" w:rsidRDefault="00C61200" w:rsidP="00EF0495">
            <w:pPr>
              <w:rPr>
                <w:color w:val="FF0000"/>
                <w:sz w:val="20"/>
                <w:szCs w:val="20"/>
              </w:rPr>
            </w:pPr>
            <w:r w:rsidRPr="00655C35">
              <w:rPr>
                <w:sz w:val="20"/>
                <w:szCs w:val="20"/>
              </w:rPr>
              <w:t xml:space="preserve">  </w:t>
            </w:r>
            <w:r w:rsidRPr="00655C35">
              <w:rPr>
                <w:color w:val="FF0000"/>
                <w:sz w:val="20"/>
                <w:szCs w:val="20"/>
              </w:rPr>
              <w:t>Suspect</w:t>
            </w:r>
          </w:p>
        </w:tc>
        <w:tc>
          <w:tcPr>
            <w:tcW w:w="1800" w:type="dxa"/>
          </w:tcPr>
          <w:p w:rsidR="00C61200" w:rsidRPr="00655C35" w:rsidRDefault="00F54BF2" w:rsidP="00EF0495">
            <w:pPr>
              <w:rPr>
                <w:sz w:val="20"/>
                <w:szCs w:val="20"/>
              </w:rPr>
            </w:pPr>
            <w:r>
              <w:rPr>
                <w:sz w:val="20"/>
                <w:szCs w:val="20"/>
              </w:rPr>
              <w:t xml:space="preserve">     Neg. publicity</w:t>
            </w:r>
          </w:p>
          <w:p w:rsidR="00C61200" w:rsidRPr="00655C35" w:rsidRDefault="00F54BF2" w:rsidP="00EF0495">
            <w:pPr>
              <w:rPr>
                <w:color w:val="FF0000"/>
                <w:sz w:val="20"/>
                <w:szCs w:val="20"/>
              </w:rPr>
            </w:pPr>
            <w:r>
              <w:rPr>
                <w:color w:val="FF0000"/>
                <w:sz w:val="20"/>
                <w:szCs w:val="20"/>
              </w:rPr>
              <w:t>Monitor</w:t>
            </w:r>
          </w:p>
          <w:p w:rsidR="00C61200" w:rsidRPr="00655C35" w:rsidRDefault="00C61200" w:rsidP="00EF0495">
            <w:pPr>
              <w:rPr>
                <w:sz w:val="20"/>
                <w:szCs w:val="20"/>
              </w:rPr>
            </w:pPr>
            <w:r w:rsidRPr="00655C35">
              <w:rPr>
                <w:sz w:val="20"/>
                <w:szCs w:val="20"/>
              </w:rPr>
              <w:t xml:space="preserve">     Sect </w:t>
            </w:r>
          </w:p>
          <w:p w:rsidR="00C61200" w:rsidRPr="00655C35" w:rsidRDefault="00C61200" w:rsidP="00C9084A">
            <w:pPr>
              <w:rPr>
                <w:sz w:val="20"/>
                <w:szCs w:val="20"/>
              </w:rPr>
            </w:pPr>
            <w:r w:rsidRPr="00655C35">
              <w:rPr>
                <w:sz w:val="20"/>
                <w:szCs w:val="20"/>
              </w:rPr>
              <w:t xml:space="preserve">     </w:t>
            </w:r>
            <w:r w:rsidR="00C9084A">
              <w:rPr>
                <w:sz w:val="20"/>
                <w:szCs w:val="20"/>
              </w:rPr>
              <w:t>c</w:t>
            </w:r>
            <w:r w:rsidRPr="00655C35">
              <w:rPr>
                <w:sz w:val="20"/>
                <w:szCs w:val="20"/>
              </w:rPr>
              <w:t>ommissions</w:t>
            </w:r>
          </w:p>
        </w:tc>
        <w:tc>
          <w:tcPr>
            <w:tcW w:w="2970" w:type="dxa"/>
          </w:tcPr>
          <w:p w:rsidR="00C61200" w:rsidRDefault="00F54BF2" w:rsidP="00EF0495">
            <w:pPr>
              <w:rPr>
                <w:sz w:val="24"/>
                <w:szCs w:val="24"/>
              </w:rPr>
            </w:pPr>
            <w:r>
              <w:rPr>
                <w:sz w:val="24"/>
                <w:szCs w:val="24"/>
              </w:rPr>
              <w:t xml:space="preserve">     Bureaucratic discretion</w:t>
            </w:r>
          </w:p>
          <w:p w:rsidR="00C61200" w:rsidRPr="00BF593D" w:rsidRDefault="00C61200" w:rsidP="00EF0495">
            <w:pPr>
              <w:rPr>
                <w:color w:val="FF0000"/>
                <w:sz w:val="24"/>
                <w:szCs w:val="24"/>
              </w:rPr>
            </w:pPr>
            <w:r w:rsidRPr="00BF593D">
              <w:rPr>
                <w:color w:val="FF0000"/>
                <w:sz w:val="24"/>
                <w:szCs w:val="24"/>
              </w:rPr>
              <w:t>Regulate</w:t>
            </w:r>
          </w:p>
          <w:p w:rsidR="00C61200" w:rsidRDefault="00C61200" w:rsidP="00EF0495">
            <w:pPr>
              <w:rPr>
                <w:sz w:val="24"/>
                <w:szCs w:val="24"/>
              </w:rPr>
            </w:pPr>
            <w:r>
              <w:rPr>
                <w:sz w:val="24"/>
                <w:szCs w:val="24"/>
              </w:rPr>
              <w:t xml:space="preserve">     State oversight</w:t>
            </w:r>
          </w:p>
        </w:tc>
      </w:tr>
      <w:tr w:rsidR="00C61200" w:rsidTr="00655C35">
        <w:tc>
          <w:tcPr>
            <w:tcW w:w="1440" w:type="dxa"/>
          </w:tcPr>
          <w:p w:rsidR="00C61200" w:rsidRPr="00655C35" w:rsidRDefault="00C61200" w:rsidP="00EF0495">
            <w:pPr>
              <w:rPr>
                <w:sz w:val="20"/>
                <w:szCs w:val="20"/>
              </w:rPr>
            </w:pPr>
          </w:p>
          <w:p w:rsidR="00C61200" w:rsidRPr="00655C35" w:rsidRDefault="00C61200" w:rsidP="00EF0495">
            <w:pPr>
              <w:rPr>
                <w:sz w:val="20"/>
                <w:szCs w:val="20"/>
              </w:rPr>
            </w:pPr>
            <w:r w:rsidRPr="00655C35">
              <w:rPr>
                <w:sz w:val="20"/>
                <w:szCs w:val="20"/>
              </w:rPr>
              <w:t xml:space="preserve">  </w:t>
            </w:r>
          </w:p>
          <w:p w:rsidR="00C61200" w:rsidRPr="00655C35" w:rsidRDefault="00C61200" w:rsidP="00EF0495">
            <w:pPr>
              <w:rPr>
                <w:color w:val="FF0000"/>
                <w:sz w:val="20"/>
                <w:szCs w:val="20"/>
              </w:rPr>
            </w:pPr>
            <w:r w:rsidRPr="00655C35">
              <w:rPr>
                <w:color w:val="FF0000"/>
                <w:sz w:val="20"/>
                <w:szCs w:val="20"/>
              </w:rPr>
              <w:t>Dangerous</w:t>
            </w:r>
          </w:p>
        </w:tc>
        <w:tc>
          <w:tcPr>
            <w:tcW w:w="1800" w:type="dxa"/>
          </w:tcPr>
          <w:p w:rsidR="00C61200" w:rsidRPr="00F54BF2" w:rsidRDefault="00F54BF2" w:rsidP="00EF0495">
            <w:pPr>
              <w:rPr>
                <w:sz w:val="20"/>
                <w:szCs w:val="20"/>
              </w:rPr>
            </w:pPr>
            <w:r>
              <w:rPr>
                <w:color w:val="FF0000"/>
                <w:sz w:val="20"/>
                <w:szCs w:val="20"/>
              </w:rPr>
              <w:t xml:space="preserve">     </w:t>
            </w:r>
            <w:r>
              <w:rPr>
                <w:sz w:val="20"/>
                <w:szCs w:val="20"/>
              </w:rPr>
              <w:t>Oversight</w:t>
            </w:r>
          </w:p>
          <w:p w:rsidR="00C61200" w:rsidRPr="00655C35" w:rsidRDefault="00F54BF2" w:rsidP="00EF0495">
            <w:pPr>
              <w:rPr>
                <w:color w:val="FF0000"/>
                <w:sz w:val="20"/>
                <w:szCs w:val="20"/>
              </w:rPr>
            </w:pPr>
            <w:r>
              <w:rPr>
                <w:color w:val="FF0000"/>
                <w:sz w:val="20"/>
                <w:szCs w:val="20"/>
              </w:rPr>
              <w:t>Warn</w:t>
            </w:r>
          </w:p>
          <w:p w:rsidR="00DB71A8" w:rsidRDefault="00F54BF2" w:rsidP="00EF0495">
            <w:pPr>
              <w:rPr>
                <w:sz w:val="20"/>
                <w:szCs w:val="20"/>
              </w:rPr>
            </w:pPr>
            <w:r>
              <w:rPr>
                <w:sz w:val="20"/>
                <w:szCs w:val="20"/>
              </w:rPr>
              <w:t xml:space="preserve">     </w:t>
            </w:r>
            <w:r w:rsidR="00C9084A">
              <w:rPr>
                <w:sz w:val="20"/>
                <w:szCs w:val="20"/>
              </w:rPr>
              <w:t>Channel</w:t>
            </w:r>
            <w:r w:rsidR="00DB71A8">
              <w:rPr>
                <w:sz w:val="20"/>
                <w:szCs w:val="20"/>
              </w:rPr>
              <w:t xml:space="preserve"> </w:t>
            </w:r>
          </w:p>
          <w:p w:rsidR="00C61200" w:rsidRDefault="00DB71A8" w:rsidP="00EF0495">
            <w:pPr>
              <w:rPr>
                <w:sz w:val="20"/>
                <w:szCs w:val="20"/>
              </w:rPr>
            </w:pPr>
            <w:r>
              <w:rPr>
                <w:sz w:val="20"/>
                <w:szCs w:val="20"/>
              </w:rPr>
              <w:t xml:space="preserve">     </w:t>
            </w:r>
            <w:r w:rsidR="00F54BF2">
              <w:rPr>
                <w:sz w:val="20"/>
                <w:szCs w:val="20"/>
              </w:rPr>
              <w:t>Change</w:t>
            </w:r>
          </w:p>
          <w:p w:rsidR="00F54BF2" w:rsidRPr="00655C35" w:rsidRDefault="00F54BF2" w:rsidP="00F54BF2">
            <w:pPr>
              <w:rPr>
                <w:sz w:val="20"/>
                <w:szCs w:val="20"/>
              </w:rPr>
            </w:pPr>
            <w:r>
              <w:rPr>
                <w:sz w:val="20"/>
                <w:szCs w:val="20"/>
              </w:rPr>
              <w:t xml:space="preserve">     C</w:t>
            </w:r>
            <w:r w:rsidR="00C9084A">
              <w:rPr>
                <w:sz w:val="20"/>
                <w:szCs w:val="20"/>
              </w:rPr>
              <w:t>ontrol</w:t>
            </w:r>
          </w:p>
        </w:tc>
        <w:tc>
          <w:tcPr>
            <w:tcW w:w="2970" w:type="dxa"/>
          </w:tcPr>
          <w:p w:rsidR="00C61200" w:rsidRDefault="00C61200" w:rsidP="00EF0495">
            <w:pPr>
              <w:rPr>
                <w:sz w:val="24"/>
                <w:szCs w:val="24"/>
              </w:rPr>
            </w:pPr>
            <w:r>
              <w:rPr>
                <w:sz w:val="24"/>
                <w:szCs w:val="24"/>
              </w:rPr>
              <w:t xml:space="preserve">     Speech</w:t>
            </w:r>
          </w:p>
          <w:p w:rsidR="00C61200" w:rsidRPr="00BF593D" w:rsidRDefault="00C61200" w:rsidP="00EF0495">
            <w:pPr>
              <w:rPr>
                <w:color w:val="FF0000"/>
                <w:sz w:val="24"/>
                <w:szCs w:val="24"/>
              </w:rPr>
            </w:pPr>
            <w:r w:rsidRPr="00BF593D">
              <w:rPr>
                <w:color w:val="FF0000"/>
                <w:sz w:val="24"/>
                <w:szCs w:val="24"/>
              </w:rPr>
              <w:t>Less protection</w:t>
            </w:r>
          </w:p>
          <w:p w:rsidR="00C61200" w:rsidRDefault="00C61200" w:rsidP="00EF0495">
            <w:pPr>
              <w:rPr>
                <w:sz w:val="24"/>
                <w:szCs w:val="24"/>
              </w:rPr>
            </w:pPr>
            <w:r>
              <w:rPr>
                <w:sz w:val="24"/>
                <w:szCs w:val="24"/>
              </w:rPr>
              <w:t xml:space="preserve">     Assembly</w:t>
            </w:r>
          </w:p>
        </w:tc>
      </w:tr>
      <w:tr w:rsidR="00C61200" w:rsidRPr="00BF593D" w:rsidTr="00655C35">
        <w:tc>
          <w:tcPr>
            <w:tcW w:w="1440" w:type="dxa"/>
          </w:tcPr>
          <w:p w:rsidR="00C61200" w:rsidRPr="00655C35" w:rsidRDefault="00C61200" w:rsidP="00EF0495">
            <w:pPr>
              <w:rPr>
                <w:color w:val="FF0000"/>
                <w:sz w:val="20"/>
                <w:szCs w:val="20"/>
              </w:rPr>
            </w:pPr>
            <w:r w:rsidRPr="00655C35">
              <w:rPr>
                <w:color w:val="FF0000"/>
                <w:sz w:val="20"/>
                <w:szCs w:val="20"/>
              </w:rPr>
              <w:t xml:space="preserve">  </w:t>
            </w:r>
          </w:p>
          <w:p w:rsidR="00C61200" w:rsidRPr="00655C35" w:rsidRDefault="00C61200" w:rsidP="00EF0495">
            <w:pPr>
              <w:rPr>
                <w:color w:val="FF0000"/>
                <w:sz w:val="20"/>
                <w:szCs w:val="20"/>
              </w:rPr>
            </w:pPr>
            <w:r w:rsidRPr="00655C35">
              <w:rPr>
                <w:color w:val="FF0000"/>
                <w:sz w:val="20"/>
                <w:szCs w:val="20"/>
              </w:rPr>
              <w:t>Evil</w:t>
            </w:r>
          </w:p>
        </w:tc>
        <w:tc>
          <w:tcPr>
            <w:tcW w:w="1800" w:type="dxa"/>
          </w:tcPr>
          <w:p w:rsidR="00C61200" w:rsidRPr="00F54BF2" w:rsidRDefault="00F54BF2" w:rsidP="00EF0495">
            <w:pPr>
              <w:rPr>
                <w:sz w:val="20"/>
                <w:szCs w:val="20"/>
              </w:rPr>
            </w:pPr>
            <w:r>
              <w:rPr>
                <w:color w:val="FF0000"/>
                <w:sz w:val="20"/>
                <w:szCs w:val="20"/>
              </w:rPr>
              <w:t xml:space="preserve">     </w:t>
            </w:r>
            <w:r w:rsidRPr="00F54BF2">
              <w:rPr>
                <w:sz w:val="20"/>
                <w:szCs w:val="20"/>
              </w:rPr>
              <w:t>Discourage</w:t>
            </w:r>
          </w:p>
          <w:p w:rsidR="00C61200" w:rsidRPr="00655C35" w:rsidRDefault="00C61200" w:rsidP="00EF0495">
            <w:pPr>
              <w:rPr>
                <w:color w:val="FF0000"/>
                <w:sz w:val="20"/>
                <w:szCs w:val="20"/>
              </w:rPr>
            </w:pPr>
            <w:r w:rsidRPr="00655C35">
              <w:rPr>
                <w:color w:val="FF0000"/>
                <w:sz w:val="20"/>
                <w:szCs w:val="20"/>
              </w:rPr>
              <w:t>Suppress</w:t>
            </w:r>
          </w:p>
          <w:p w:rsidR="00C61200" w:rsidRDefault="00F54BF2" w:rsidP="00EF0495">
            <w:pPr>
              <w:rPr>
                <w:sz w:val="20"/>
                <w:szCs w:val="20"/>
              </w:rPr>
            </w:pPr>
            <w:r>
              <w:rPr>
                <w:sz w:val="20"/>
                <w:szCs w:val="20"/>
              </w:rPr>
              <w:t xml:space="preserve">     Eliminate </w:t>
            </w:r>
          </w:p>
          <w:p w:rsidR="00F54BF2" w:rsidRPr="00655C35" w:rsidRDefault="00F54BF2" w:rsidP="00EF0495">
            <w:pPr>
              <w:rPr>
                <w:sz w:val="20"/>
                <w:szCs w:val="20"/>
              </w:rPr>
            </w:pPr>
            <w:r>
              <w:rPr>
                <w:sz w:val="20"/>
                <w:szCs w:val="20"/>
              </w:rPr>
              <w:t xml:space="preserve">     Abolish</w:t>
            </w:r>
          </w:p>
        </w:tc>
        <w:tc>
          <w:tcPr>
            <w:tcW w:w="2970" w:type="dxa"/>
          </w:tcPr>
          <w:p w:rsidR="00C61200" w:rsidRDefault="00F54BF2" w:rsidP="00EF0495">
            <w:pPr>
              <w:rPr>
                <w:sz w:val="24"/>
                <w:szCs w:val="24"/>
              </w:rPr>
            </w:pPr>
            <w:r>
              <w:rPr>
                <w:sz w:val="24"/>
                <w:szCs w:val="24"/>
              </w:rPr>
              <w:t xml:space="preserve">     Special prosecutors</w:t>
            </w:r>
          </w:p>
          <w:p w:rsidR="00C61200" w:rsidRDefault="00C61200" w:rsidP="00EF0495">
            <w:pPr>
              <w:rPr>
                <w:color w:val="FF0000"/>
                <w:sz w:val="24"/>
                <w:szCs w:val="24"/>
              </w:rPr>
            </w:pPr>
            <w:r>
              <w:rPr>
                <w:color w:val="FF0000"/>
                <w:sz w:val="24"/>
                <w:szCs w:val="24"/>
              </w:rPr>
              <w:t>Target</w:t>
            </w:r>
          </w:p>
          <w:p w:rsidR="00F54BF2" w:rsidRDefault="00F54BF2" w:rsidP="00EF0495">
            <w:pPr>
              <w:rPr>
                <w:sz w:val="24"/>
                <w:szCs w:val="24"/>
              </w:rPr>
            </w:pPr>
            <w:r>
              <w:rPr>
                <w:color w:val="FF0000"/>
                <w:sz w:val="24"/>
                <w:szCs w:val="24"/>
              </w:rPr>
              <w:t xml:space="preserve">     </w:t>
            </w:r>
            <w:r>
              <w:rPr>
                <w:sz w:val="24"/>
                <w:szCs w:val="24"/>
              </w:rPr>
              <w:t>Nationalization</w:t>
            </w:r>
            <w:r w:rsidR="00DB71A8">
              <w:rPr>
                <w:sz w:val="24"/>
                <w:szCs w:val="24"/>
              </w:rPr>
              <w:t xml:space="preserve"> </w:t>
            </w:r>
          </w:p>
          <w:p w:rsidR="00F54BF2" w:rsidRDefault="00F54BF2" w:rsidP="00EF0495">
            <w:pPr>
              <w:rPr>
                <w:sz w:val="24"/>
                <w:szCs w:val="24"/>
              </w:rPr>
            </w:pPr>
            <w:r>
              <w:rPr>
                <w:sz w:val="24"/>
                <w:szCs w:val="24"/>
              </w:rPr>
              <w:t xml:space="preserve">     Persecution</w:t>
            </w:r>
            <w:r w:rsidR="00DB71A8">
              <w:rPr>
                <w:sz w:val="24"/>
                <w:szCs w:val="24"/>
              </w:rPr>
              <w:t xml:space="preserve"> </w:t>
            </w:r>
          </w:p>
          <w:p w:rsidR="000A6839" w:rsidRPr="00F54BF2" w:rsidRDefault="000A6839" w:rsidP="000A6839">
            <w:pPr>
              <w:rPr>
                <w:sz w:val="24"/>
                <w:szCs w:val="24"/>
              </w:rPr>
            </w:pPr>
            <w:r>
              <w:rPr>
                <w:sz w:val="24"/>
                <w:szCs w:val="24"/>
              </w:rPr>
              <w:t xml:space="preserve">     Criminalization</w:t>
            </w:r>
          </w:p>
        </w:tc>
      </w:tr>
    </w:tbl>
    <w:p w:rsidR="00375EEF" w:rsidRDefault="00375EEF" w:rsidP="003D0DBC">
      <w:pPr>
        <w:spacing w:after="0"/>
        <w:rPr>
          <w:smallCaps/>
          <w:sz w:val="24"/>
          <w:szCs w:val="24"/>
        </w:rPr>
      </w:pPr>
    </w:p>
    <w:p w:rsidR="0094770A" w:rsidRDefault="00AB2E83" w:rsidP="003D0DBC">
      <w:pPr>
        <w:spacing w:after="0"/>
        <w:rPr>
          <w:sz w:val="24"/>
          <w:szCs w:val="24"/>
        </w:rPr>
      </w:pPr>
      <w:r>
        <w:rPr>
          <w:smallCaps/>
          <w:sz w:val="24"/>
          <w:szCs w:val="24"/>
        </w:rPr>
        <w:t>A</w:t>
      </w:r>
      <w:r>
        <w:rPr>
          <w:sz w:val="24"/>
          <w:szCs w:val="24"/>
        </w:rPr>
        <w:t xml:space="preserve">t the end of the spectrum with very positive views of one religion and public policies that support it, the favored religion is often treated in much the same way as an industrial monopoly, with special treatment and high degrees of protection and insulation from competition. </w:t>
      </w:r>
      <w:r w:rsidR="000A6839">
        <w:rPr>
          <w:sz w:val="24"/>
          <w:szCs w:val="24"/>
        </w:rPr>
        <w:t>Favored religions often enjoy broad privil</w:t>
      </w:r>
      <w:r w:rsidR="0094770A">
        <w:rPr>
          <w:sz w:val="24"/>
          <w:szCs w:val="24"/>
        </w:rPr>
        <w:t>e</w:t>
      </w:r>
      <w:r w:rsidR="000A6839">
        <w:rPr>
          <w:sz w:val="24"/>
          <w:szCs w:val="24"/>
        </w:rPr>
        <w:t>ges and immunities from normal legal standards. Favored religions are often insulated fr</w:t>
      </w:r>
      <w:r>
        <w:rPr>
          <w:sz w:val="24"/>
          <w:szCs w:val="24"/>
        </w:rPr>
        <w:t>om</w:t>
      </w:r>
      <w:r w:rsidR="008A2046">
        <w:rPr>
          <w:sz w:val="24"/>
          <w:szCs w:val="24"/>
        </w:rPr>
        <w:t xml:space="preserve"> state supervision or oversight, or </w:t>
      </w:r>
      <w:r w:rsidR="000A6839">
        <w:rPr>
          <w:sz w:val="24"/>
          <w:szCs w:val="24"/>
        </w:rPr>
        <w:t>are</w:t>
      </w:r>
      <w:r w:rsidR="008A2046">
        <w:rPr>
          <w:sz w:val="24"/>
          <w:szCs w:val="24"/>
        </w:rPr>
        <w:t xml:space="preserve"> the subject of special agreements.</w:t>
      </w:r>
      <w:r w:rsidR="000A6839">
        <w:rPr>
          <w:sz w:val="24"/>
          <w:szCs w:val="24"/>
        </w:rPr>
        <w:t xml:space="preserve"> Some areas of private law, such as family law and inheritance, may be under special religious jurisdiction, with separate courts and religious law.</w:t>
      </w:r>
      <w:r w:rsidR="007D5A13">
        <w:rPr>
          <w:rStyle w:val="FootnoteReference"/>
          <w:sz w:val="24"/>
          <w:szCs w:val="24"/>
        </w:rPr>
        <w:footnoteReference w:id="6"/>
      </w:r>
      <w:r w:rsidR="000A6839">
        <w:rPr>
          <w:sz w:val="24"/>
          <w:szCs w:val="24"/>
        </w:rPr>
        <w:t xml:space="preserve"> </w:t>
      </w:r>
    </w:p>
    <w:p w:rsidR="0094770A" w:rsidRDefault="0094770A" w:rsidP="003D0DBC">
      <w:pPr>
        <w:spacing w:after="0"/>
        <w:rPr>
          <w:sz w:val="24"/>
          <w:szCs w:val="24"/>
        </w:rPr>
      </w:pPr>
    </w:p>
    <w:p w:rsidR="0094770A" w:rsidRDefault="000A6839" w:rsidP="003D0DBC">
      <w:pPr>
        <w:spacing w:after="0"/>
        <w:rPr>
          <w:sz w:val="24"/>
          <w:szCs w:val="24"/>
        </w:rPr>
      </w:pPr>
      <w:r>
        <w:rPr>
          <w:sz w:val="24"/>
          <w:szCs w:val="24"/>
        </w:rPr>
        <w:t>When religion is viewed favorably, the state may be somewhat less deferential to religious law, but will still respect it in certain areas, such as governance of internal church disputes involving personnel and property. Religious freedom will receive high levels of protection, th</w:t>
      </w:r>
      <w:r w:rsidR="0094770A">
        <w:rPr>
          <w:sz w:val="24"/>
          <w:szCs w:val="24"/>
        </w:rPr>
        <w:t>ro</w:t>
      </w:r>
      <w:r>
        <w:rPr>
          <w:sz w:val="24"/>
          <w:szCs w:val="24"/>
        </w:rPr>
        <w:t xml:space="preserve">ugh legal </w:t>
      </w:r>
      <w:r>
        <w:rPr>
          <w:sz w:val="24"/>
          <w:szCs w:val="24"/>
        </w:rPr>
        <w:lastRenderedPageBreak/>
        <w:t>doctrines such as the compelling state interest test, which protects religion from burdensome regulations unless there is a compelling state interest that justifies the regulation and there is no less restrictive means for realizing that interest.</w:t>
      </w:r>
      <w:r w:rsidR="007D5A13">
        <w:rPr>
          <w:rStyle w:val="FootnoteReference"/>
          <w:sz w:val="24"/>
          <w:szCs w:val="24"/>
        </w:rPr>
        <w:footnoteReference w:id="7"/>
      </w:r>
      <w:r>
        <w:rPr>
          <w:sz w:val="24"/>
          <w:szCs w:val="24"/>
        </w:rPr>
        <w:t xml:space="preserve"> Other balancing tests may also be used, such as tests focusing on whether a regulation or limitation of religious freedom is really “necessary” or “necessary in a democratic society.”</w:t>
      </w:r>
      <w:r w:rsidR="007D5A13">
        <w:rPr>
          <w:rStyle w:val="FootnoteReference"/>
          <w:sz w:val="24"/>
          <w:szCs w:val="24"/>
        </w:rPr>
        <w:footnoteReference w:id="8"/>
      </w:r>
      <w:r>
        <w:rPr>
          <w:sz w:val="24"/>
          <w:szCs w:val="24"/>
        </w:rPr>
        <w:t xml:space="preserve"> </w:t>
      </w:r>
    </w:p>
    <w:p w:rsidR="0094770A" w:rsidRDefault="0094770A" w:rsidP="003D0DBC">
      <w:pPr>
        <w:spacing w:after="0"/>
        <w:rPr>
          <w:sz w:val="24"/>
          <w:szCs w:val="24"/>
        </w:rPr>
      </w:pPr>
    </w:p>
    <w:p w:rsidR="0094770A" w:rsidRDefault="000A6839" w:rsidP="003D0DBC">
      <w:pPr>
        <w:spacing w:after="0"/>
        <w:rPr>
          <w:sz w:val="24"/>
          <w:szCs w:val="24"/>
        </w:rPr>
      </w:pPr>
      <w:r>
        <w:rPr>
          <w:sz w:val="24"/>
          <w:szCs w:val="24"/>
        </w:rPr>
        <w:t xml:space="preserve">When religion is viewed as an ordinary feature of social life, characterized by respect, friendship, tolerance, and spheres of operation, these attitudes and policies will be reflected in legal protections of religious autonomy, equal protection, and accommodation of religious needs when such accommodations are not particularly burdensome. </w:t>
      </w:r>
    </w:p>
    <w:p w:rsidR="0094770A" w:rsidRDefault="0094770A" w:rsidP="003D0DBC">
      <w:pPr>
        <w:spacing w:after="0"/>
        <w:rPr>
          <w:sz w:val="24"/>
          <w:szCs w:val="24"/>
        </w:rPr>
      </w:pPr>
    </w:p>
    <w:p w:rsidR="0094770A" w:rsidRDefault="0094770A" w:rsidP="003D0DBC">
      <w:pPr>
        <w:spacing w:after="0"/>
        <w:rPr>
          <w:sz w:val="24"/>
          <w:szCs w:val="24"/>
        </w:rPr>
      </w:pPr>
      <w:r>
        <w:rPr>
          <w:sz w:val="24"/>
          <w:szCs w:val="24"/>
        </w:rPr>
        <w:t>When religion is viewed predominantly as a private matter, and the state tries to take a hands-off approach, legal protections will be based upon concepts such as non-endorsement of religion,</w:t>
      </w:r>
      <w:r w:rsidR="007D5A13">
        <w:rPr>
          <w:rStyle w:val="FootnoteReference"/>
          <w:sz w:val="24"/>
          <w:szCs w:val="24"/>
        </w:rPr>
        <w:footnoteReference w:id="9"/>
      </w:r>
      <w:r>
        <w:rPr>
          <w:sz w:val="24"/>
          <w:szCs w:val="24"/>
        </w:rPr>
        <w:t xml:space="preserve"> general and neutral laws that do not explicitly discriminate against or target religious practices,</w:t>
      </w:r>
      <w:r w:rsidR="007D5A13">
        <w:rPr>
          <w:rStyle w:val="FootnoteReference"/>
          <w:sz w:val="24"/>
          <w:szCs w:val="24"/>
        </w:rPr>
        <w:footnoteReference w:id="10"/>
      </w:r>
      <w:r>
        <w:rPr>
          <w:sz w:val="24"/>
          <w:szCs w:val="24"/>
        </w:rPr>
        <w:t xml:space="preserve"> and the separation of church and state.</w:t>
      </w:r>
      <w:r w:rsidR="007D5A13">
        <w:rPr>
          <w:rStyle w:val="FootnoteReference"/>
          <w:sz w:val="24"/>
          <w:szCs w:val="24"/>
        </w:rPr>
        <w:footnoteReference w:id="11"/>
      </w:r>
      <w:r>
        <w:rPr>
          <w:sz w:val="24"/>
          <w:szCs w:val="24"/>
        </w:rPr>
        <w:t xml:space="preserve"> </w:t>
      </w:r>
    </w:p>
    <w:p w:rsidR="0094770A" w:rsidRDefault="0094770A" w:rsidP="003D0DBC">
      <w:pPr>
        <w:spacing w:after="0"/>
        <w:rPr>
          <w:sz w:val="24"/>
          <w:szCs w:val="24"/>
        </w:rPr>
      </w:pPr>
    </w:p>
    <w:p w:rsidR="00854206" w:rsidRDefault="0094770A" w:rsidP="003D0DBC">
      <w:pPr>
        <w:spacing w:after="0"/>
        <w:rPr>
          <w:sz w:val="24"/>
          <w:szCs w:val="24"/>
        </w:rPr>
      </w:pPr>
      <w:r>
        <w:rPr>
          <w:sz w:val="24"/>
          <w:szCs w:val="24"/>
        </w:rPr>
        <w:t>When religion is viewed with some degree of suspicion and state monitoring of religion is employed, we would expect greater levels of bureaucratic discretion in the regulation of religious affairs, and the accompanying problems of unequal and discriminatory treatment that often arise under such systems. As suspicion becomes deeper and even hostile, there will be more substantive regulation of religious groups by the state and higher degrees of state oversight. The state may become actively involved in religious affairs, selecting religious personnel, approving and changing doctrines, and dictating the content of religious education.</w:t>
      </w:r>
    </w:p>
    <w:p w:rsidR="0094770A" w:rsidRDefault="0094770A" w:rsidP="003D0DBC">
      <w:pPr>
        <w:spacing w:after="0"/>
        <w:rPr>
          <w:sz w:val="24"/>
          <w:szCs w:val="24"/>
        </w:rPr>
      </w:pPr>
    </w:p>
    <w:p w:rsidR="0094770A" w:rsidRPr="00AB2E83" w:rsidRDefault="0094770A" w:rsidP="003D0DBC">
      <w:pPr>
        <w:spacing w:after="0"/>
        <w:rPr>
          <w:sz w:val="24"/>
          <w:szCs w:val="24"/>
        </w:rPr>
      </w:pPr>
      <w:r>
        <w:rPr>
          <w:sz w:val="24"/>
          <w:szCs w:val="24"/>
        </w:rPr>
        <w:t>Finally, when religion is viewed as an affirmative evil to be controlled, suppressed, or eliminated, state efforts to limit or eradicate religious influence will increase. These may take the form of special prosecutors who target religious leaders or groups, nationalization of church property, various forms of persecution, and criminalization of religiously-motivated behavior.</w:t>
      </w:r>
    </w:p>
    <w:p w:rsidR="00854206" w:rsidRDefault="00854206" w:rsidP="003D0DBC">
      <w:pPr>
        <w:spacing w:after="0"/>
        <w:rPr>
          <w:smallCaps/>
          <w:sz w:val="24"/>
          <w:szCs w:val="24"/>
        </w:rPr>
      </w:pPr>
    </w:p>
    <w:p w:rsidR="00375EEF" w:rsidRDefault="00375EEF" w:rsidP="003D0DBC">
      <w:pPr>
        <w:spacing w:after="0"/>
        <w:rPr>
          <w:smallCaps/>
          <w:sz w:val="24"/>
          <w:szCs w:val="24"/>
        </w:rPr>
      </w:pPr>
      <w:r>
        <w:rPr>
          <w:smallCaps/>
          <w:sz w:val="24"/>
          <w:szCs w:val="24"/>
        </w:rPr>
        <w:t>V.</w:t>
      </w:r>
      <w:r>
        <w:rPr>
          <w:smallCaps/>
          <w:sz w:val="24"/>
          <w:szCs w:val="24"/>
        </w:rPr>
        <w:tab/>
        <w:t xml:space="preserve">Distortions and Challenges </w:t>
      </w:r>
    </w:p>
    <w:p w:rsidR="00C61200" w:rsidRDefault="00C61200" w:rsidP="003D0DBC">
      <w:pPr>
        <w:spacing w:after="0"/>
        <w:rPr>
          <w:smallCaps/>
          <w:sz w:val="24"/>
          <w:szCs w:val="24"/>
        </w:rPr>
      </w:pPr>
    </w:p>
    <w:p w:rsidR="0094770A" w:rsidRDefault="0094770A" w:rsidP="003D0DBC">
      <w:pPr>
        <w:spacing w:after="0"/>
        <w:rPr>
          <w:sz w:val="24"/>
          <w:szCs w:val="24"/>
        </w:rPr>
      </w:pPr>
      <w:r>
        <w:rPr>
          <w:smallCaps/>
          <w:sz w:val="24"/>
          <w:szCs w:val="24"/>
        </w:rPr>
        <w:lastRenderedPageBreak/>
        <w:t>T</w:t>
      </w:r>
      <w:r>
        <w:rPr>
          <w:sz w:val="24"/>
          <w:szCs w:val="24"/>
        </w:rPr>
        <w:t xml:space="preserve">hat distortions and challenges arise from legal policies at the negative end of this spectrum will not be surprising. What may be more surprising is that distortions and challenges occur </w:t>
      </w:r>
      <w:r w:rsidR="000D0010">
        <w:rPr>
          <w:sz w:val="24"/>
          <w:szCs w:val="24"/>
        </w:rPr>
        <w:t xml:space="preserve">not only at the positive end of the spectrum as well, but also </w:t>
      </w:r>
      <w:r>
        <w:rPr>
          <w:sz w:val="24"/>
          <w:szCs w:val="24"/>
        </w:rPr>
        <w:t>in respect of each of these types of social attitudes, public policies, and legal</w:t>
      </w:r>
      <w:r w:rsidR="00595B86">
        <w:rPr>
          <w:sz w:val="24"/>
          <w:szCs w:val="24"/>
        </w:rPr>
        <w:t xml:space="preserve"> doctrines.</w:t>
      </w:r>
    </w:p>
    <w:p w:rsidR="00C9084A" w:rsidRDefault="00C9084A" w:rsidP="003D0DBC">
      <w:pPr>
        <w:spacing w:after="0"/>
        <w:rPr>
          <w:smallCaps/>
          <w:sz w:val="24"/>
          <w:szCs w:val="24"/>
        </w:rPr>
      </w:pPr>
    </w:p>
    <w:tbl>
      <w:tblPr>
        <w:tblStyle w:val="TableGrid"/>
        <w:tblW w:w="8460" w:type="dxa"/>
        <w:tblInd w:w="108" w:type="dxa"/>
        <w:tblLook w:val="04A0"/>
      </w:tblPr>
      <w:tblGrid>
        <w:gridCol w:w="1530"/>
        <w:gridCol w:w="1800"/>
        <w:gridCol w:w="2340"/>
        <w:gridCol w:w="2790"/>
      </w:tblGrid>
      <w:tr w:rsidR="00C9084A" w:rsidRPr="00F14586" w:rsidTr="00C9084A">
        <w:tc>
          <w:tcPr>
            <w:tcW w:w="1530" w:type="dxa"/>
          </w:tcPr>
          <w:p w:rsidR="00C9084A" w:rsidRPr="00F14586" w:rsidRDefault="00C9084A" w:rsidP="00582F00">
            <w:pPr>
              <w:rPr>
                <w:sz w:val="20"/>
                <w:szCs w:val="24"/>
              </w:rPr>
            </w:pPr>
            <w:r w:rsidRPr="00F14586">
              <w:rPr>
                <w:sz w:val="20"/>
                <w:szCs w:val="24"/>
              </w:rPr>
              <w:t>Social Attitudes</w:t>
            </w:r>
          </w:p>
        </w:tc>
        <w:tc>
          <w:tcPr>
            <w:tcW w:w="1800" w:type="dxa"/>
          </w:tcPr>
          <w:p w:rsidR="00C9084A" w:rsidRPr="00F14586" w:rsidRDefault="00C9084A" w:rsidP="00582F00">
            <w:pPr>
              <w:rPr>
                <w:sz w:val="20"/>
                <w:szCs w:val="24"/>
              </w:rPr>
            </w:pPr>
            <w:r w:rsidRPr="00F14586">
              <w:rPr>
                <w:sz w:val="20"/>
                <w:szCs w:val="24"/>
              </w:rPr>
              <w:t>Public Policies</w:t>
            </w:r>
          </w:p>
        </w:tc>
        <w:tc>
          <w:tcPr>
            <w:tcW w:w="2340" w:type="dxa"/>
          </w:tcPr>
          <w:p w:rsidR="00C9084A" w:rsidRDefault="00C9084A" w:rsidP="00582F00">
            <w:pPr>
              <w:rPr>
                <w:sz w:val="20"/>
                <w:szCs w:val="24"/>
              </w:rPr>
            </w:pPr>
            <w:r w:rsidRPr="00F14586">
              <w:rPr>
                <w:sz w:val="20"/>
                <w:szCs w:val="24"/>
              </w:rPr>
              <w:t>Legal Protections</w:t>
            </w:r>
            <w:r>
              <w:rPr>
                <w:sz w:val="20"/>
                <w:szCs w:val="24"/>
              </w:rPr>
              <w:t xml:space="preserve"> / </w:t>
            </w:r>
          </w:p>
          <w:p w:rsidR="00C9084A" w:rsidRPr="00F14586" w:rsidRDefault="00C9084A" w:rsidP="00582F00">
            <w:pPr>
              <w:rPr>
                <w:sz w:val="20"/>
                <w:szCs w:val="24"/>
              </w:rPr>
            </w:pPr>
            <w:r>
              <w:rPr>
                <w:sz w:val="20"/>
                <w:szCs w:val="24"/>
              </w:rPr>
              <w:t>Mechanisms</w:t>
            </w:r>
          </w:p>
        </w:tc>
        <w:tc>
          <w:tcPr>
            <w:tcW w:w="2790" w:type="dxa"/>
          </w:tcPr>
          <w:p w:rsidR="00C9084A" w:rsidRPr="00C9084A" w:rsidRDefault="00C9084A" w:rsidP="00582F00">
            <w:pPr>
              <w:rPr>
                <w:sz w:val="24"/>
                <w:szCs w:val="24"/>
              </w:rPr>
            </w:pPr>
            <w:r w:rsidRPr="00C9084A">
              <w:rPr>
                <w:sz w:val="24"/>
                <w:szCs w:val="24"/>
              </w:rPr>
              <w:t>Distortions / Challenges</w:t>
            </w:r>
          </w:p>
        </w:tc>
      </w:tr>
      <w:tr w:rsidR="00C9084A" w:rsidRPr="00F14586" w:rsidTr="00C9084A">
        <w:tc>
          <w:tcPr>
            <w:tcW w:w="1530" w:type="dxa"/>
          </w:tcPr>
          <w:p w:rsidR="00C9084A" w:rsidRPr="00F14586" w:rsidRDefault="00C9084A" w:rsidP="00582F00">
            <w:pPr>
              <w:rPr>
                <w:sz w:val="20"/>
                <w:szCs w:val="24"/>
              </w:rPr>
            </w:pPr>
          </w:p>
          <w:p w:rsidR="00C9084A" w:rsidRPr="00F14586" w:rsidRDefault="00C9084A" w:rsidP="00582F00">
            <w:pPr>
              <w:rPr>
                <w:sz w:val="20"/>
                <w:szCs w:val="24"/>
              </w:rPr>
            </w:pPr>
          </w:p>
          <w:p w:rsidR="00C9084A" w:rsidRDefault="00C9084A" w:rsidP="00582F00">
            <w:pPr>
              <w:rPr>
                <w:color w:val="FF0000"/>
                <w:sz w:val="20"/>
                <w:szCs w:val="24"/>
              </w:rPr>
            </w:pPr>
          </w:p>
          <w:p w:rsidR="00C9084A" w:rsidRPr="00F14586" w:rsidRDefault="00C9084A" w:rsidP="00582F00">
            <w:pPr>
              <w:rPr>
                <w:color w:val="FF0000"/>
                <w:sz w:val="20"/>
                <w:szCs w:val="24"/>
              </w:rPr>
            </w:pPr>
            <w:r w:rsidRPr="00F14586">
              <w:rPr>
                <w:color w:val="FF0000"/>
                <w:sz w:val="20"/>
                <w:szCs w:val="24"/>
              </w:rPr>
              <w:t xml:space="preserve">Unique </w:t>
            </w:r>
            <w:r>
              <w:rPr>
                <w:color w:val="FF0000"/>
                <w:sz w:val="20"/>
                <w:szCs w:val="24"/>
              </w:rPr>
              <w:t>and Universal T</w:t>
            </w:r>
            <w:r w:rsidRPr="00F14586">
              <w:rPr>
                <w:color w:val="FF0000"/>
                <w:sz w:val="20"/>
                <w:szCs w:val="24"/>
              </w:rPr>
              <w:t>ruth</w:t>
            </w:r>
          </w:p>
        </w:tc>
        <w:tc>
          <w:tcPr>
            <w:tcW w:w="1800" w:type="dxa"/>
          </w:tcPr>
          <w:p w:rsidR="00C9084A" w:rsidRPr="00F14586" w:rsidRDefault="00C9084A" w:rsidP="00582F00">
            <w:pPr>
              <w:rPr>
                <w:sz w:val="20"/>
                <w:szCs w:val="24"/>
              </w:rPr>
            </w:pPr>
          </w:p>
          <w:p w:rsidR="00C9084A" w:rsidRDefault="00C9084A" w:rsidP="00582F00">
            <w:pPr>
              <w:rPr>
                <w:sz w:val="20"/>
                <w:szCs w:val="24"/>
              </w:rPr>
            </w:pPr>
            <w:r w:rsidRPr="00F14586">
              <w:rPr>
                <w:sz w:val="20"/>
                <w:szCs w:val="24"/>
              </w:rPr>
              <w:t xml:space="preserve">     </w:t>
            </w:r>
          </w:p>
          <w:p w:rsidR="00C9084A" w:rsidRPr="00F14586" w:rsidRDefault="00C9084A" w:rsidP="00582F00">
            <w:pPr>
              <w:rPr>
                <w:sz w:val="20"/>
                <w:szCs w:val="24"/>
              </w:rPr>
            </w:pPr>
            <w:r>
              <w:rPr>
                <w:sz w:val="20"/>
                <w:szCs w:val="24"/>
              </w:rPr>
              <w:t xml:space="preserve">     </w:t>
            </w:r>
            <w:r w:rsidRPr="00F14586">
              <w:rPr>
                <w:sz w:val="20"/>
                <w:szCs w:val="24"/>
              </w:rPr>
              <w:t>Theocratic state</w:t>
            </w:r>
          </w:p>
          <w:p w:rsidR="00C9084A" w:rsidRPr="00F14586" w:rsidRDefault="00C9084A" w:rsidP="00582F00">
            <w:pPr>
              <w:rPr>
                <w:color w:val="FF0000"/>
                <w:sz w:val="20"/>
                <w:szCs w:val="24"/>
              </w:rPr>
            </w:pPr>
            <w:r w:rsidRPr="00F14586">
              <w:rPr>
                <w:color w:val="FF0000"/>
                <w:sz w:val="20"/>
                <w:szCs w:val="24"/>
              </w:rPr>
              <w:t>Establishment</w:t>
            </w:r>
          </w:p>
          <w:p w:rsidR="00C9084A" w:rsidRPr="00F14586" w:rsidRDefault="00C9084A" w:rsidP="00582F00">
            <w:pPr>
              <w:rPr>
                <w:sz w:val="20"/>
                <w:szCs w:val="24"/>
              </w:rPr>
            </w:pPr>
            <w:r w:rsidRPr="00F14586">
              <w:rPr>
                <w:sz w:val="20"/>
                <w:szCs w:val="24"/>
              </w:rPr>
              <w:t xml:space="preserve">     Multiple </w:t>
            </w:r>
          </w:p>
          <w:p w:rsidR="00C9084A" w:rsidRPr="00F14586" w:rsidRDefault="00C9084A" w:rsidP="00582F00">
            <w:pPr>
              <w:rPr>
                <w:sz w:val="20"/>
                <w:szCs w:val="24"/>
              </w:rPr>
            </w:pPr>
            <w:r w:rsidRPr="00F14586">
              <w:rPr>
                <w:sz w:val="20"/>
                <w:szCs w:val="24"/>
              </w:rPr>
              <w:t xml:space="preserve">     establishments</w:t>
            </w:r>
          </w:p>
        </w:tc>
        <w:tc>
          <w:tcPr>
            <w:tcW w:w="2340" w:type="dxa"/>
          </w:tcPr>
          <w:p w:rsidR="00C9084A" w:rsidRDefault="00C9084A" w:rsidP="00582F00">
            <w:pPr>
              <w:rPr>
                <w:sz w:val="20"/>
                <w:szCs w:val="24"/>
              </w:rPr>
            </w:pPr>
            <w:r>
              <w:rPr>
                <w:sz w:val="20"/>
                <w:szCs w:val="24"/>
              </w:rPr>
              <w:t xml:space="preserve">     Monopoly </w:t>
            </w:r>
          </w:p>
          <w:p w:rsidR="00C9084A" w:rsidRDefault="00C9084A" w:rsidP="00582F00">
            <w:pPr>
              <w:rPr>
                <w:sz w:val="20"/>
                <w:szCs w:val="24"/>
              </w:rPr>
            </w:pPr>
            <w:r>
              <w:rPr>
                <w:sz w:val="20"/>
                <w:szCs w:val="24"/>
              </w:rPr>
              <w:t xml:space="preserve">     </w:t>
            </w:r>
            <w:r w:rsidRPr="00F14586">
              <w:rPr>
                <w:sz w:val="20"/>
                <w:szCs w:val="24"/>
              </w:rPr>
              <w:t>Exclusive privileges</w:t>
            </w:r>
          </w:p>
          <w:p w:rsidR="00C9084A" w:rsidRPr="00F14586" w:rsidRDefault="00C9084A" w:rsidP="00582F00">
            <w:pPr>
              <w:rPr>
                <w:sz w:val="20"/>
                <w:szCs w:val="24"/>
              </w:rPr>
            </w:pPr>
            <w:r w:rsidRPr="00F14586">
              <w:rPr>
                <w:sz w:val="20"/>
                <w:szCs w:val="24"/>
              </w:rPr>
              <w:t xml:space="preserve"> </w:t>
            </w:r>
            <w:r>
              <w:rPr>
                <w:sz w:val="20"/>
                <w:szCs w:val="24"/>
              </w:rPr>
              <w:t xml:space="preserve">    and</w:t>
            </w:r>
            <w:r w:rsidRPr="00F14586">
              <w:rPr>
                <w:sz w:val="20"/>
                <w:szCs w:val="24"/>
              </w:rPr>
              <w:t xml:space="preserve"> immunities</w:t>
            </w:r>
          </w:p>
          <w:p w:rsidR="00C9084A" w:rsidRPr="00F14586" w:rsidRDefault="00C9084A" w:rsidP="00582F00">
            <w:pPr>
              <w:rPr>
                <w:color w:val="FF0000"/>
                <w:sz w:val="20"/>
                <w:szCs w:val="24"/>
              </w:rPr>
            </w:pPr>
            <w:r w:rsidRPr="00F14586">
              <w:rPr>
                <w:color w:val="FF0000"/>
                <w:sz w:val="20"/>
                <w:szCs w:val="24"/>
              </w:rPr>
              <w:t>Special Protections</w:t>
            </w:r>
          </w:p>
          <w:p w:rsidR="00C9084A" w:rsidRPr="00F14586" w:rsidRDefault="00C9084A" w:rsidP="00582F00">
            <w:pPr>
              <w:rPr>
                <w:sz w:val="20"/>
                <w:szCs w:val="24"/>
              </w:rPr>
            </w:pPr>
            <w:r w:rsidRPr="00F14586">
              <w:rPr>
                <w:sz w:val="20"/>
                <w:szCs w:val="24"/>
              </w:rPr>
              <w:t xml:space="preserve">     Religious status</w:t>
            </w:r>
          </w:p>
          <w:p w:rsidR="00C9084A" w:rsidRPr="00F14586" w:rsidRDefault="00C9084A" w:rsidP="00582F00">
            <w:pPr>
              <w:rPr>
                <w:sz w:val="20"/>
                <w:szCs w:val="24"/>
              </w:rPr>
            </w:pPr>
            <w:r w:rsidRPr="00F14586">
              <w:rPr>
                <w:sz w:val="20"/>
                <w:szCs w:val="24"/>
              </w:rPr>
              <w:t xml:space="preserve">     Systems</w:t>
            </w:r>
          </w:p>
        </w:tc>
        <w:tc>
          <w:tcPr>
            <w:tcW w:w="2790" w:type="dxa"/>
          </w:tcPr>
          <w:p w:rsidR="00C9084A" w:rsidRPr="00C9084A" w:rsidRDefault="00C9084A" w:rsidP="00582F00">
            <w:pPr>
              <w:rPr>
                <w:sz w:val="24"/>
                <w:szCs w:val="24"/>
              </w:rPr>
            </w:pPr>
            <w:r w:rsidRPr="00C9084A">
              <w:rPr>
                <w:sz w:val="24"/>
                <w:szCs w:val="24"/>
              </w:rPr>
              <w:t xml:space="preserve">   </w:t>
            </w:r>
          </w:p>
          <w:p w:rsidR="00C9084A" w:rsidRPr="00C9084A" w:rsidRDefault="00C9084A" w:rsidP="00582F00">
            <w:pPr>
              <w:rPr>
                <w:sz w:val="24"/>
                <w:szCs w:val="24"/>
              </w:rPr>
            </w:pPr>
            <w:r w:rsidRPr="00C9084A">
              <w:rPr>
                <w:sz w:val="24"/>
                <w:szCs w:val="24"/>
              </w:rPr>
              <w:t xml:space="preserve">     </w:t>
            </w:r>
          </w:p>
          <w:p w:rsidR="00C9084A" w:rsidRPr="00C9084A" w:rsidRDefault="00C9084A" w:rsidP="00582F00">
            <w:pPr>
              <w:rPr>
                <w:sz w:val="24"/>
                <w:szCs w:val="24"/>
              </w:rPr>
            </w:pPr>
            <w:r w:rsidRPr="00C9084A">
              <w:rPr>
                <w:sz w:val="24"/>
                <w:szCs w:val="24"/>
              </w:rPr>
              <w:t>Orthodoxy</w:t>
            </w:r>
          </w:p>
          <w:p w:rsidR="00C9084A" w:rsidRPr="00C9084A" w:rsidRDefault="00C9084A" w:rsidP="00582F00">
            <w:pPr>
              <w:rPr>
                <w:color w:val="FF0000"/>
                <w:sz w:val="24"/>
                <w:szCs w:val="24"/>
              </w:rPr>
            </w:pPr>
            <w:r w:rsidRPr="00C9084A">
              <w:rPr>
                <w:color w:val="FF0000"/>
                <w:sz w:val="24"/>
                <w:szCs w:val="24"/>
              </w:rPr>
              <w:t>Discrimination</w:t>
            </w:r>
          </w:p>
          <w:p w:rsidR="00C9084A" w:rsidRPr="00C9084A" w:rsidRDefault="00C9084A" w:rsidP="00582F00">
            <w:pPr>
              <w:rPr>
                <w:sz w:val="24"/>
                <w:szCs w:val="24"/>
              </w:rPr>
            </w:pPr>
            <w:r w:rsidRPr="00C9084A">
              <w:rPr>
                <w:sz w:val="24"/>
                <w:szCs w:val="24"/>
              </w:rPr>
              <w:t xml:space="preserve">     Heterodoxy</w:t>
            </w:r>
          </w:p>
          <w:p w:rsidR="00C9084A" w:rsidRPr="00C9084A" w:rsidRDefault="00C9084A" w:rsidP="00582F00">
            <w:pPr>
              <w:rPr>
                <w:sz w:val="24"/>
                <w:szCs w:val="24"/>
              </w:rPr>
            </w:pPr>
            <w:r w:rsidRPr="00C9084A">
              <w:rPr>
                <w:sz w:val="24"/>
                <w:szCs w:val="24"/>
              </w:rPr>
              <w:t xml:space="preserve">     Suppression </w:t>
            </w:r>
          </w:p>
          <w:p w:rsidR="00C9084A" w:rsidRPr="00C9084A" w:rsidRDefault="00C9084A" w:rsidP="00582F00">
            <w:pPr>
              <w:rPr>
                <w:sz w:val="24"/>
                <w:szCs w:val="24"/>
              </w:rPr>
            </w:pPr>
            <w:r w:rsidRPr="00C9084A">
              <w:rPr>
                <w:sz w:val="24"/>
                <w:szCs w:val="24"/>
              </w:rPr>
              <w:t xml:space="preserve">     Unequal treatment </w:t>
            </w:r>
          </w:p>
          <w:p w:rsidR="00C9084A" w:rsidRPr="00C9084A" w:rsidRDefault="00C9084A" w:rsidP="00582F00">
            <w:pPr>
              <w:rPr>
                <w:sz w:val="24"/>
                <w:szCs w:val="24"/>
              </w:rPr>
            </w:pPr>
            <w:r w:rsidRPr="00C9084A">
              <w:rPr>
                <w:sz w:val="24"/>
                <w:szCs w:val="24"/>
              </w:rPr>
              <w:t xml:space="preserve">     Bare toleration</w:t>
            </w:r>
          </w:p>
        </w:tc>
      </w:tr>
      <w:tr w:rsidR="00C9084A" w:rsidRPr="00A30375" w:rsidTr="00C9084A">
        <w:tc>
          <w:tcPr>
            <w:tcW w:w="1530" w:type="dxa"/>
          </w:tcPr>
          <w:p w:rsidR="00C9084A" w:rsidRPr="00F14586" w:rsidRDefault="00C9084A" w:rsidP="00582F00">
            <w:pPr>
              <w:rPr>
                <w:sz w:val="20"/>
                <w:szCs w:val="24"/>
              </w:rPr>
            </w:pPr>
          </w:p>
          <w:p w:rsidR="00C9084A" w:rsidRPr="00F14586" w:rsidRDefault="00C9084A" w:rsidP="00582F00">
            <w:pPr>
              <w:rPr>
                <w:color w:val="FF0000"/>
                <w:sz w:val="20"/>
                <w:szCs w:val="24"/>
              </w:rPr>
            </w:pPr>
            <w:r w:rsidRPr="00F14586">
              <w:rPr>
                <w:color w:val="FF0000"/>
                <w:sz w:val="20"/>
                <w:szCs w:val="24"/>
              </w:rPr>
              <w:t>Valuable</w:t>
            </w:r>
          </w:p>
        </w:tc>
        <w:tc>
          <w:tcPr>
            <w:tcW w:w="1800" w:type="dxa"/>
          </w:tcPr>
          <w:p w:rsidR="00C9084A" w:rsidRPr="00F14586" w:rsidRDefault="00C9084A" w:rsidP="00582F00">
            <w:pPr>
              <w:rPr>
                <w:sz w:val="20"/>
                <w:szCs w:val="24"/>
              </w:rPr>
            </w:pPr>
            <w:r w:rsidRPr="00F14586">
              <w:rPr>
                <w:sz w:val="20"/>
                <w:szCs w:val="24"/>
              </w:rPr>
              <w:t xml:space="preserve">     Tiered systems</w:t>
            </w:r>
          </w:p>
          <w:p w:rsidR="00C9084A" w:rsidRPr="00F14586" w:rsidRDefault="00C9084A" w:rsidP="00582F00">
            <w:pPr>
              <w:rPr>
                <w:color w:val="FF0000"/>
                <w:sz w:val="20"/>
                <w:szCs w:val="24"/>
              </w:rPr>
            </w:pPr>
            <w:r w:rsidRPr="00F14586">
              <w:rPr>
                <w:color w:val="FF0000"/>
                <w:sz w:val="20"/>
                <w:szCs w:val="24"/>
              </w:rPr>
              <w:t>Promote</w:t>
            </w:r>
          </w:p>
          <w:p w:rsidR="00C9084A" w:rsidRPr="00F14586" w:rsidRDefault="00C9084A" w:rsidP="00582F00">
            <w:pPr>
              <w:rPr>
                <w:sz w:val="20"/>
                <w:szCs w:val="24"/>
              </w:rPr>
            </w:pPr>
            <w:r w:rsidRPr="00F14586">
              <w:rPr>
                <w:sz w:val="20"/>
                <w:szCs w:val="24"/>
              </w:rPr>
              <w:t xml:space="preserve">     Cooperation</w:t>
            </w:r>
          </w:p>
        </w:tc>
        <w:tc>
          <w:tcPr>
            <w:tcW w:w="2340" w:type="dxa"/>
          </w:tcPr>
          <w:p w:rsidR="00C9084A" w:rsidRPr="00F14586" w:rsidRDefault="00C9084A" w:rsidP="00582F00">
            <w:pPr>
              <w:rPr>
                <w:sz w:val="20"/>
                <w:szCs w:val="24"/>
              </w:rPr>
            </w:pPr>
            <w:r w:rsidRPr="00F14586">
              <w:rPr>
                <w:sz w:val="20"/>
                <w:szCs w:val="24"/>
              </w:rPr>
              <w:t xml:space="preserve">     Religious law</w:t>
            </w:r>
          </w:p>
          <w:p w:rsidR="00C9084A" w:rsidRPr="00F14586" w:rsidRDefault="00C9084A" w:rsidP="00582F00">
            <w:pPr>
              <w:rPr>
                <w:color w:val="FF0000"/>
                <w:sz w:val="20"/>
                <w:szCs w:val="24"/>
              </w:rPr>
            </w:pPr>
            <w:r w:rsidRPr="00F14586">
              <w:rPr>
                <w:color w:val="FF0000"/>
                <w:sz w:val="20"/>
                <w:szCs w:val="24"/>
              </w:rPr>
              <w:t>Compelling State Interest</w:t>
            </w:r>
          </w:p>
          <w:p w:rsidR="00C9084A" w:rsidRPr="00F14586" w:rsidRDefault="00C9084A" w:rsidP="00582F00">
            <w:pPr>
              <w:rPr>
                <w:sz w:val="20"/>
                <w:szCs w:val="24"/>
              </w:rPr>
            </w:pPr>
            <w:r w:rsidRPr="00F14586">
              <w:rPr>
                <w:sz w:val="20"/>
                <w:szCs w:val="24"/>
              </w:rPr>
              <w:t xml:space="preserve">     Balancing</w:t>
            </w:r>
            <w:r>
              <w:rPr>
                <w:sz w:val="20"/>
                <w:szCs w:val="24"/>
              </w:rPr>
              <w:t xml:space="preserve"> </w:t>
            </w:r>
          </w:p>
          <w:p w:rsidR="00C9084A" w:rsidRPr="00F14586" w:rsidRDefault="00C9084A" w:rsidP="00582F00">
            <w:pPr>
              <w:rPr>
                <w:sz w:val="20"/>
                <w:szCs w:val="24"/>
              </w:rPr>
            </w:pPr>
            <w:r w:rsidRPr="00F14586">
              <w:rPr>
                <w:sz w:val="20"/>
                <w:szCs w:val="24"/>
              </w:rPr>
              <w:t xml:space="preserve">     Necess</w:t>
            </w:r>
            <w:r>
              <w:rPr>
                <w:sz w:val="20"/>
                <w:szCs w:val="24"/>
              </w:rPr>
              <w:t>ity tests</w:t>
            </w:r>
          </w:p>
        </w:tc>
        <w:tc>
          <w:tcPr>
            <w:tcW w:w="2790" w:type="dxa"/>
          </w:tcPr>
          <w:p w:rsidR="00C9084A" w:rsidRPr="00C9084A" w:rsidRDefault="00C9084A" w:rsidP="00582F00">
            <w:pPr>
              <w:rPr>
                <w:sz w:val="24"/>
                <w:szCs w:val="24"/>
              </w:rPr>
            </w:pPr>
            <w:r w:rsidRPr="00C9084A">
              <w:rPr>
                <w:sz w:val="24"/>
                <w:szCs w:val="24"/>
              </w:rPr>
              <w:t xml:space="preserve">     Endorsed religions</w:t>
            </w:r>
          </w:p>
          <w:p w:rsidR="00C9084A" w:rsidRPr="00C9084A" w:rsidRDefault="00C9084A" w:rsidP="00582F00">
            <w:pPr>
              <w:rPr>
                <w:color w:val="FF0000"/>
                <w:sz w:val="24"/>
                <w:szCs w:val="24"/>
              </w:rPr>
            </w:pPr>
            <w:r w:rsidRPr="00C9084A">
              <w:rPr>
                <w:color w:val="FF0000"/>
                <w:sz w:val="24"/>
                <w:szCs w:val="24"/>
              </w:rPr>
              <w:t>State favoritism</w:t>
            </w:r>
          </w:p>
          <w:p w:rsidR="00C9084A" w:rsidRPr="00C9084A" w:rsidRDefault="00C9084A" w:rsidP="00582F00">
            <w:pPr>
              <w:rPr>
                <w:sz w:val="24"/>
                <w:szCs w:val="24"/>
              </w:rPr>
            </w:pPr>
            <w:r w:rsidRPr="00C9084A">
              <w:rPr>
                <w:color w:val="FF0000"/>
                <w:sz w:val="24"/>
                <w:szCs w:val="24"/>
              </w:rPr>
              <w:t xml:space="preserve">     </w:t>
            </w:r>
            <w:r w:rsidRPr="00C9084A">
              <w:rPr>
                <w:sz w:val="24"/>
                <w:szCs w:val="24"/>
              </w:rPr>
              <w:t xml:space="preserve">Unfavorable  </w:t>
            </w:r>
          </w:p>
          <w:p w:rsidR="00C9084A" w:rsidRPr="00C9084A" w:rsidRDefault="00C9084A" w:rsidP="00582F00">
            <w:pPr>
              <w:rPr>
                <w:sz w:val="24"/>
                <w:szCs w:val="24"/>
              </w:rPr>
            </w:pPr>
            <w:r w:rsidRPr="00C9084A">
              <w:rPr>
                <w:sz w:val="24"/>
                <w:szCs w:val="24"/>
              </w:rPr>
              <w:t xml:space="preserve">     treatment of</w:t>
            </w:r>
          </w:p>
          <w:p w:rsidR="00C9084A" w:rsidRPr="00C9084A" w:rsidRDefault="00C9084A" w:rsidP="00582F00">
            <w:pPr>
              <w:rPr>
                <w:sz w:val="24"/>
                <w:szCs w:val="24"/>
              </w:rPr>
            </w:pPr>
            <w:r w:rsidRPr="00C9084A">
              <w:rPr>
                <w:sz w:val="24"/>
                <w:szCs w:val="24"/>
              </w:rPr>
              <w:t xml:space="preserve">     minorities</w:t>
            </w:r>
          </w:p>
        </w:tc>
      </w:tr>
      <w:tr w:rsidR="00C9084A" w:rsidRPr="00F14586" w:rsidTr="00C9084A">
        <w:tc>
          <w:tcPr>
            <w:tcW w:w="1530" w:type="dxa"/>
          </w:tcPr>
          <w:p w:rsidR="00C9084A" w:rsidRPr="00F14586" w:rsidRDefault="00C9084A" w:rsidP="00582F00">
            <w:pPr>
              <w:rPr>
                <w:sz w:val="20"/>
                <w:szCs w:val="24"/>
              </w:rPr>
            </w:pPr>
          </w:p>
          <w:p w:rsidR="00C9084A" w:rsidRPr="00F14586" w:rsidRDefault="00C9084A" w:rsidP="00582F00">
            <w:pPr>
              <w:rPr>
                <w:sz w:val="20"/>
                <w:szCs w:val="24"/>
              </w:rPr>
            </w:pPr>
            <w:r w:rsidRPr="00F14586">
              <w:rPr>
                <w:sz w:val="20"/>
                <w:szCs w:val="24"/>
              </w:rPr>
              <w:t xml:space="preserve">  </w:t>
            </w:r>
          </w:p>
          <w:p w:rsidR="00C9084A" w:rsidRPr="00F14586" w:rsidRDefault="00C9084A" w:rsidP="00582F00">
            <w:pPr>
              <w:rPr>
                <w:color w:val="FF0000"/>
                <w:sz w:val="20"/>
                <w:szCs w:val="24"/>
              </w:rPr>
            </w:pPr>
            <w:r w:rsidRPr="00F14586">
              <w:rPr>
                <w:color w:val="FF0000"/>
                <w:sz w:val="20"/>
                <w:szCs w:val="24"/>
              </w:rPr>
              <w:t>Ordinary</w:t>
            </w:r>
          </w:p>
        </w:tc>
        <w:tc>
          <w:tcPr>
            <w:tcW w:w="1800" w:type="dxa"/>
          </w:tcPr>
          <w:p w:rsidR="00C9084A" w:rsidRDefault="00C9084A" w:rsidP="00582F00">
            <w:pPr>
              <w:rPr>
                <w:sz w:val="20"/>
                <w:szCs w:val="24"/>
              </w:rPr>
            </w:pPr>
            <w:r>
              <w:rPr>
                <w:color w:val="FF0000"/>
                <w:sz w:val="20"/>
                <w:szCs w:val="24"/>
              </w:rPr>
              <w:t xml:space="preserve">     </w:t>
            </w:r>
            <w:r>
              <w:rPr>
                <w:sz w:val="20"/>
                <w:szCs w:val="24"/>
              </w:rPr>
              <w:t xml:space="preserve">Respect </w:t>
            </w:r>
          </w:p>
          <w:p w:rsidR="00C9084A" w:rsidRPr="00A30375" w:rsidRDefault="00C9084A" w:rsidP="00582F00">
            <w:pPr>
              <w:rPr>
                <w:sz w:val="20"/>
                <w:szCs w:val="24"/>
              </w:rPr>
            </w:pPr>
            <w:r>
              <w:rPr>
                <w:sz w:val="20"/>
                <w:szCs w:val="24"/>
              </w:rPr>
              <w:t xml:space="preserve">     Friendship</w:t>
            </w:r>
          </w:p>
          <w:p w:rsidR="00C9084A" w:rsidRPr="00F14586" w:rsidRDefault="00C9084A" w:rsidP="00582F00">
            <w:pPr>
              <w:rPr>
                <w:color w:val="FF0000"/>
                <w:sz w:val="20"/>
                <w:szCs w:val="24"/>
              </w:rPr>
            </w:pPr>
            <w:r w:rsidRPr="00F14586">
              <w:rPr>
                <w:color w:val="FF0000"/>
                <w:sz w:val="20"/>
                <w:szCs w:val="24"/>
              </w:rPr>
              <w:t>Tolerance</w:t>
            </w:r>
          </w:p>
          <w:p w:rsidR="00C9084A" w:rsidRDefault="00C9084A" w:rsidP="00582F00">
            <w:pPr>
              <w:rPr>
                <w:sz w:val="20"/>
                <w:szCs w:val="24"/>
              </w:rPr>
            </w:pPr>
            <w:r>
              <w:rPr>
                <w:sz w:val="20"/>
                <w:szCs w:val="24"/>
              </w:rPr>
              <w:t xml:space="preserve">     Spheres of</w:t>
            </w:r>
          </w:p>
          <w:p w:rsidR="00C9084A" w:rsidRPr="00F14586" w:rsidRDefault="00C9084A" w:rsidP="00582F00">
            <w:pPr>
              <w:rPr>
                <w:sz w:val="20"/>
                <w:szCs w:val="24"/>
              </w:rPr>
            </w:pPr>
            <w:r>
              <w:rPr>
                <w:sz w:val="20"/>
                <w:szCs w:val="24"/>
              </w:rPr>
              <w:t xml:space="preserve">     Influence</w:t>
            </w:r>
          </w:p>
        </w:tc>
        <w:tc>
          <w:tcPr>
            <w:tcW w:w="2340" w:type="dxa"/>
          </w:tcPr>
          <w:p w:rsidR="00C9084A" w:rsidRPr="00F14586" w:rsidRDefault="00C9084A" w:rsidP="00582F00">
            <w:pPr>
              <w:rPr>
                <w:sz w:val="20"/>
                <w:szCs w:val="24"/>
              </w:rPr>
            </w:pPr>
          </w:p>
          <w:p w:rsidR="00C9084A" w:rsidRPr="00EF0495" w:rsidRDefault="00C9084A" w:rsidP="00582F00">
            <w:pPr>
              <w:rPr>
                <w:sz w:val="20"/>
                <w:szCs w:val="24"/>
              </w:rPr>
            </w:pPr>
            <w:r>
              <w:rPr>
                <w:color w:val="FF0000"/>
                <w:sz w:val="20"/>
                <w:szCs w:val="24"/>
              </w:rPr>
              <w:t xml:space="preserve">     </w:t>
            </w:r>
            <w:r>
              <w:rPr>
                <w:sz w:val="20"/>
                <w:szCs w:val="24"/>
              </w:rPr>
              <w:t>Religious autonomy</w:t>
            </w:r>
          </w:p>
          <w:p w:rsidR="00C9084A" w:rsidRDefault="00C9084A" w:rsidP="00582F00">
            <w:pPr>
              <w:rPr>
                <w:color w:val="FF0000"/>
                <w:sz w:val="20"/>
                <w:szCs w:val="24"/>
              </w:rPr>
            </w:pPr>
            <w:r w:rsidRPr="00F14586">
              <w:rPr>
                <w:color w:val="FF0000"/>
                <w:sz w:val="20"/>
                <w:szCs w:val="24"/>
              </w:rPr>
              <w:t>Equal Protection</w:t>
            </w:r>
          </w:p>
          <w:p w:rsidR="00C9084A" w:rsidRDefault="00C9084A" w:rsidP="00582F00">
            <w:pPr>
              <w:rPr>
                <w:sz w:val="20"/>
                <w:szCs w:val="24"/>
              </w:rPr>
            </w:pPr>
            <w:r>
              <w:rPr>
                <w:color w:val="FF0000"/>
                <w:sz w:val="20"/>
                <w:szCs w:val="24"/>
              </w:rPr>
              <w:t xml:space="preserve">     </w:t>
            </w:r>
            <w:r>
              <w:rPr>
                <w:sz w:val="20"/>
                <w:szCs w:val="24"/>
              </w:rPr>
              <w:t xml:space="preserve">Reasonable </w:t>
            </w:r>
          </w:p>
          <w:p w:rsidR="00C9084A" w:rsidRPr="009403F8" w:rsidRDefault="00C9084A" w:rsidP="00582F00">
            <w:pPr>
              <w:rPr>
                <w:sz w:val="20"/>
                <w:szCs w:val="24"/>
              </w:rPr>
            </w:pPr>
            <w:r>
              <w:rPr>
                <w:sz w:val="20"/>
                <w:szCs w:val="24"/>
              </w:rPr>
              <w:t xml:space="preserve">     </w:t>
            </w:r>
            <w:r w:rsidR="000D0010">
              <w:rPr>
                <w:sz w:val="20"/>
                <w:szCs w:val="24"/>
              </w:rPr>
              <w:t>A</w:t>
            </w:r>
            <w:r>
              <w:rPr>
                <w:sz w:val="20"/>
                <w:szCs w:val="24"/>
              </w:rPr>
              <w:t>ccommodations</w:t>
            </w:r>
          </w:p>
        </w:tc>
        <w:tc>
          <w:tcPr>
            <w:tcW w:w="2790" w:type="dxa"/>
          </w:tcPr>
          <w:p w:rsidR="00C9084A" w:rsidRPr="00C9084A" w:rsidRDefault="00C9084A" w:rsidP="00582F00">
            <w:pPr>
              <w:rPr>
                <w:sz w:val="24"/>
                <w:szCs w:val="24"/>
              </w:rPr>
            </w:pPr>
            <w:r w:rsidRPr="00C9084A">
              <w:rPr>
                <w:sz w:val="24"/>
                <w:szCs w:val="24"/>
              </w:rPr>
              <w:t xml:space="preserve">     Willful blindness </w:t>
            </w:r>
          </w:p>
          <w:p w:rsidR="00C9084A" w:rsidRPr="00C9084A" w:rsidRDefault="00C9084A" w:rsidP="00582F00">
            <w:pPr>
              <w:rPr>
                <w:sz w:val="24"/>
                <w:szCs w:val="24"/>
              </w:rPr>
            </w:pPr>
            <w:r w:rsidRPr="00C9084A">
              <w:rPr>
                <w:sz w:val="24"/>
                <w:szCs w:val="24"/>
              </w:rPr>
              <w:t xml:space="preserve">     Denial of difference</w:t>
            </w:r>
          </w:p>
          <w:p w:rsidR="00C9084A" w:rsidRPr="00C9084A" w:rsidRDefault="00C9084A" w:rsidP="00582F00">
            <w:pPr>
              <w:rPr>
                <w:color w:val="FF0000"/>
                <w:sz w:val="24"/>
                <w:szCs w:val="24"/>
              </w:rPr>
            </w:pPr>
            <w:r w:rsidRPr="00C9084A">
              <w:rPr>
                <w:color w:val="FF0000"/>
                <w:sz w:val="24"/>
                <w:szCs w:val="24"/>
              </w:rPr>
              <w:t>Inadvertent insensitivity</w:t>
            </w:r>
          </w:p>
          <w:p w:rsidR="00C9084A" w:rsidRPr="00C9084A" w:rsidRDefault="00C9084A" w:rsidP="00582F00">
            <w:pPr>
              <w:rPr>
                <w:sz w:val="24"/>
                <w:szCs w:val="24"/>
              </w:rPr>
            </w:pPr>
            <w:r w:rsidRPr="00C9084A">
              <w:rPr>
                <w:sz w:val="24"/>
                <w:szCs w:val="24"/>
              </w:rPr>
              <w:t xml:space="preserve">     Shades of hostility</w:t>
            </w:r>
          </w:p>
        </w:tc>
      </w:tr>
      <w:tr w:rsidR="00C9084A" w:rsidRPr="00F14586" w:rsidTr="00C9084A">
        <w:tc>
          <w:tcPr>
            <w:tcW w:w="1530" w:type="dxa"/>
          </w:tcPr>
          <w:p w:rsidR="00C9084A" w:rsidRPr="00F14586" w:rsidRDefault="00C9084A" w:rsidP="00582F00">
            <w:pPr>
              <w:rPr>
                <w:sz w:val="20"/>
                <w:szCs w:val="24"/>
              </w:rPr>
            </w:pPr>
          </w:p>
          <w:p w:rsidR="00C9084A" w:rsidRPr="00F14586" w:rsidRDefault="00C9084A" w:rsidP="00582F00">
            <w:pPr>
              <w:rPr>
                <w:color w:val="FF0000"/>
                <w:sz w:val="20"/>
                <w:szCs w:val="24"/>
              </w:rPr>
            </w:pPr>
            <w:r w:rsidRPr="00F14586">
              <w:rPr>
                <w:color w:val="FF0000"/>
                <w:sz w:val="20"/>
                <w:szCs w:val="24"/>
              </w:rPr>
              <w:t>Private</w:t>
            </w:r>
          </w:p>
        </w:tc>
        <w:tc>
          <w:tcPr>
            <w:tcW w:w="1800" w:type="dxa"/>
          </w:tcPr>
          <w:p w:rsidR="00C9084A" w:rsidRPr="00F14586" w:rsidRDefault="00C9084A" w:rsidP="00582F00">
            <w:pPr>
              <w:rPr>
                <w:sz w:val="20"/>
                <w:szCs w:val="24"/>
              </w:rPr>
            </w:pPr>
            <w:r>
              <w:rPr>
                <w:sz w:val="20"/>
                <w:szCs w:val="24"/>
              </w:rPr>
              <w:t xml:space="preserve">     Ignore</w:t>
            </w:r>
          </w:p>
          <w:p w:rsidR="00C9084A" w:rsidRDefault="00C9084A" w:rsidP="00582F00">
            <w:pPr>
              <w:rPr>
                <w:color w:val="FF0000"/>
                <w:sz w:val="20"/>
                <w:szCs w:val="24"/>
              </w:rPr>
            </w:pPr>
            <w:r w:rsidRPr="00F14586">
              <w:rPr>
                <w:color w:val="FF0000"/>
                <w:sz w:val="20"/>
                <w:szCs w:val="24"/>
              </w:rPr>
              <w:t>Hands off</w:t>
            </w:r>
          </w:p>
          <w:p w:rsidR="00C9084A" w:rsidRDefault="00C9084A" w:rsidP="00582F00">
            <w:pPr>
              <w:rPr>
                <w:sz w:val="20"/>
                <w:szCs w:val="24"/>
              </w:rPr>
            </w:pPr>
            <w:r>
              <w:rPr>
                <w:color w:val="FF0000"/>
                <w:sz w:val="20"/>
                <w:szCs w:val="24"/>
              </w:rPr>
              <w:t xml:space="preserve">     </w:t>
            </w:r>
            <w:r>
              <w:rPr>
                <w:sz w:val="20"/>
                <w:szCs w:val="24"/>
              </w:rPr>
              <w:t xml:space="preserve">Cabin </w:t>
            </w:r>
          </w:p>
          <w:p w:rsidR="00C9084A" w:rsidRPr="00F14586" w:rsidRDefault="00C9084A" w:rsidP="00582F00">
            <w:pPr>
              <w:rPr>
                <w:sz w:val="20"/>
                <w:szCs w:val="24"/>
              </w:rPr>
            </w:pPr>
            <w:r>
              <w:rPr>
                <w:sz w:val="20"/>
                <w:szCs w:val="24"/>
              </w:rPr>
              <w:t xml:space="preserve">     Limit</w:t>
            </w:r>
          </w:p>
        </w:tc>
        <w:tc>
          <w:tcPr>
            <w:tcW w:w="2340" w:type="dxa"/>
          </w:tcPr>
          <w:p w:rsidR="00C9084A" w:rsidRPr="00F14586" w:rsidRDefault="00C9084A" w:rsidP="00582F00">
            <w:pPr>
              <w:rPr>
                <w:sz w:val="20"/>
                <w:szCs w:val="24"/>
              </w:rPr>
            </w:pPr>
            <w:r>
              <w:rPr>
                <w:sz w:val="20"/>
                <w:szCs w:val="24"/>
              </w:rPr>
              <w:t xml:space="preserve">     Non-endorsement</w:t>
            </w:r>
          </w:p>
          <w:p w:rsidR="00C9084A" w:rsidRDefault="00C9084A" w:rsidP="00582F00">
            <w:pPr>
              <w:rPr>
                <w:color w:val="FF0000"/>
                <w:sz w:val="20"/>
                <w:szCs w:val="24"/>
              </w:rPr>
            </w:pPr>
            <w:r w:rsidRPr="00F14586">
              <w:rPr>
                <w:color w:val="FF0000"/>
                <w:sz w:val="20"/>
                <w:szCs w:val="24"/>
              </w:rPr>
              <w:t>General and Neutral</w:t>
            </w:r>
          </w:p>
          <w:p w:rsidR="00C9084A" w:rsidRPr="009403F8" w:rsidRDefault="00C9084A" w:rsidP="00582F00">
            <w:pPr>
              <w:rPr>
                <w:sz w:val="20"/>
                <w:szCs w:val="24"/>
              </w:rPr>
            </w:pPr>
            <w:r>
              <w:rPr>
                <w:color w:val="FF0000"/>
                <w:sz w:val="20"/>
                <w:szCs w:val="24"/>
              </w:rPr>
              <w:t xml:space="preserve">     </w:t>
            </w:r>
            <w:r>
              <w:rPr>
                <w:sz w:val="20"/>
                <w:szCs w:val="24"/>
              </w:rPr>
              <w:t>Separation</w:t>
            </w:r>
          </w:p>
        </w:tc>
        <w:tc>
          <w:tcPr>
            <w:tcW w:w="2790" w:type="dxa"/>
          </w:tcPr>
          <w:p w:rsidR="00C9084A" w:rsidRPr="00C9084A" w:rsidRDefault="00C9084A" w:rsidP="00582F00">
            <w:pPr>
              <w:rPr>
                <w:sz w:val="24"/>
                <w:szCs w:val="24"/>
              </w:rPr>
            </w:pPr>
            <w:r w:rsidRPr="00C9084A">
              <w:rPr>
                <w:sz w:val="24"/>
                <w:szCs w:val="24"/>
              </w:rPr>
              <w:t xml:space="preserve">     Unease</w:t>
            </w:r>
          </w:p>
          <w:p w:rsidR="00C9084A" w:rsidRPr="00C9084A" w:rsidRDefault="00C9084A" w:rsidP="00582F00">
            <w:pPr>
              <w:rPr>
                <w:color w:val="FF0000"/>
                <w:sz w:val="24"/>
                <w:szCs w:val="24"/>
              </w:rPr>
            </w:pPr>
            <w:r w:rsidRPr="00C9084A">
              <w:rPr>
                <w:color w:val="FF0000"/>
                <w:sz w:val="24"/>
                <w:szCs w:val="24"/>
              </w:rPr>
              <w:t>Marginalization</w:t>
            </w:r>
          </w:p>
          <w:p w:rsidR="00C9084A" w:rsidRPr="00C9084A" w:rsidRDefault="00C9084A" w:rsidP="00582F00">
            <w:pPr>
              <w:rPr>
                <w:sz w:val="24"/>
                <w:szCs w:val="24"/>
              </w:rPr>
            </w:pPr>
            <w:r w:rsidRPr="00C9084A">
              <w:rPr>
                <w:sz w:val="24"/>
                <w:szCs w:val="24"/>
              </w:rPr>
              <w:t xml:space="preserve">     Secularism</w:t>
            </w:r>
          </w:p>
        </w:tc>
      </w:tr>
      <w:tr w:rsidR="00C9084A" w:rsidRPr="009403F8" w:rsidTr="00C9084A">
        <w:tc>
          <w:tcPr>
            <w:tcW w:w="1530" w:type="dxa"/>
          </w:tcPr>
          <w:p w:rsidR="00C9084A" w:rsidRDefault="00C9084A" w:rsidP="00582F00">
            <w:pPr>
              <w:rPr>
                <w:sz w:val="20"/>
                <w:szCs w:val="24"/>
              </w:rPr>
            </w:pPr>
          </w:p>
          <w:p w:rsidR="00C9084A" w:rsidRPr="00F14586" w:rsidRDefault="00C9084A" w:rsidP="00582F00">
            <w:pPr>
              <w:rPr>
                <w:sz w:val="20"/>
                <w:szCs w:val="24"/>
              </w:rPr>
            </w:pPr>
          </w:p>
          <w:p w:rsidR="00C9084A" w:rsidRPr="00F14586" w:rsidRDefault="00C9084A" w:rsidP="00582F00">
            <w:pPr>
              <w:rPr>
                <w:color w:val="FF0000"/>
                <w:sz w:val="20"/>
                <w:szCs w:val="24"/>
              </w:rPr>
            </w:pPr>
            <w:r w:rsidRPr="00F14586">
              <w:rPr>
                <w:color w:val="FF0000"/>
                <w:sz w:val="20"/>
                <w:szCs w:val="24"/>
              </w:rPr>
              <w:t>Suspect</w:t>
            </w:r>
          </w:p>
        </w:tc>
        <w:tc>
          <w:tcPr>
            <w:tcW w:w="1800" w:type="dxa"/>
          </w:tcPr>
          <w:p w:rsidR="00C9084A" w:rsidRDefault="00C9084A" w:rsidP="00582F00">
            <w:pPr>
              <w:rPr>
                <w:sz w:val="20"/>
                <w:szCs w:val="24"/>
              </w:rPr>
            </w:pPr>
            <w:r>
              <w:rPr>
                <w:sz w:val="20"/>
                <w:szCs w:val="24"/>
              </w:rPr>
              <w:t xml:space="preserve">     Negative</w:t>
            </w:r>
          </w:p>
          <w:p w:rsidR="00C9084A" w:rsidRPr="00F14586" w:rsidRDefault="00C9084A" w:rsidP="00582F00">
            <w:pPr>
              <w:rPr>
                <w:sz w:val="20"/>
                <w:szCs w:val="24"/>
              </w:rPr>
            </w:pPr>
            <w:r>
              <w:rPr>
                <w:sz w:val="20"/>
                <w:szCs w:val="24"/>
              </w:rPr>
              <w:t xml:space="preserve">     publicity</w:t>
            </w:r>
          </w:p>
          <w:p w:rsidR="00C9084A" w:rsidRPr="00F14586" w:rsidRDefault="00C9084A" w:rsidP="00582F00">
            <w:pPr>
              <w:rPr>
                <w:color w:val="FF0000"/>
                <w:sz w:val="20"/>
                <w:szCs w:val="24"/>
              </w:rPr>
            </w:pPr>
            <w:r>
              <w:rPr>
                <w:color w:val="FF0000"/>
                <w:sz w:val="20"/>
                <w:szCs w:val="24"/>
              </w:rPr>
              <w:t>Monitor</w:t>
            </w:r>
          </w:p>
          <w:p w:rsidR="00C9084A" w:rsidRPr="00F14586" w:rsidRDefault="00C9084A" w:rsidP="00582F00">
            <w:pPr>
              <w:rPr>
                <w:sz w:val="20"/>
                <w:szCs w:val="24"/>
              </w:rPr>
            </w:pPr>
            <w:r w:rsidRPr="00F14586">
              <w:rPr>
                <w:sz w:val="20"/>
                <w:szCs w:val="24"/>
              </w:rPr>
              <w:t xml:space="preserve">     Sect </w:t>
            </w:r>
          </w:p>
          <w:p w:rsidR="00C9084A" w:rsidRPr="00F14586" w:rsidRDefault="00C9084A" w:rsidP="00582F00">
            <w:pPr>
              <w:rPr>
                <w:sz w:val="20"/>
                <w:szCs w:val="24"/>
              </w:rPr>
            </w:pPr>
            <w:r w:rsidRPr="00F14586">
              <w:rPr>
                <w:sz w:val="20"/>
                <w:szCs w:val="24"/>
              </w:rPr>
              <w:t xml:space="preserve">     commissions</w:t>
            </w:r>
          </w:p>
          <w:p w:rsidR="00C9084A" w:rsidRPr="00F14586" w:rsidRDefault="00C9084A" w:rsidP="00582F00">
            <w:pPr>
              <w:rPr>
                <w:sz w:val="20"/>
                <w:szCs w:val="24"/>
              </w:rPr>
            </w:pPr>
          </w:p>
        </w:tc>
        <w:tc>
          <w:tcPr>
            <w:tcW w:w="2340" w:type="dxa"/>
          </w:tcPr>
          <w:p w:rsidR="00C9084A" w:rsidRDefault="00C9084A" w:rsidP="00582F00">
            <w:pPr>
              <w:rPr>
                <w:sz w:val="20"/>
                <w:szCs w:val="24"/>
              </w:rPr>
            </w:pPr>
            <w:r>
              <w:rPr>
                <w:sz w:val="20"/>
                <w:szCs w:val="24"/>
              </w:rPr>
              <w:t xml:space="preserve">     Bureaucratic </w:t>
            </w:r>
          </w:p>
          <w:p w:rsidR="00C9084A" w:rsidRPr="00F14586" w:rsidRDefault="00C9084A" w:rsidP="00582F00">
            <w:pPr>
              <w:rPr>
                <w:sz w:val="20"/>
                <w:szCs w:val="24"/>
              </w:rPr>
            </w:pPr>
            <w:r>
              <w:rPr>
                <w:sz w:val="20"/>
                <w:szCs w:val="24"/>
              </w:rPr>
              <w:t xml:space="preserve">     discretion</w:t>
            </w:r>
          </w:p>
          <w:p w:rsidR="00C9084A" w:rsidRPr="00F14586" w:rsidRDefault="00C9084A" w:rsidP="00582F00">
            <w:pPr>
              <w:rPr>
                <w:color w:val="FF0000"/>
                <w:sz w:val="20"/>
                <w:szCs w:val="24"/>
              </w:rPr>
            </w:pPr>
            <w:r w:rsidRPr="00F14586">
              <w:rPr>
                <w:color w:val="FF0000"/>
                <w:sz w:val="20"/>
                <w:szCs w:val="24"/>
              </w:rPr>
              <w:t>Regulate</w:t>
            </w:r>
          </w:p>
          <w:p w:rsidR="00C9084A" w:rsidRPr="00F14586" w:rsidRDefault="00C9084A" w:rsidP="00582F00">
            <w:pPr>
              <w:rPr>
                <w:sz w:val="20"/>
                <w:szCs w:val="24"/>
              </w:rPr>
            </w:pPr>
            <w:r w:rsidRPr="00F14586">
              <w:rPr>
                <w:sz w:val="20"/>
                <w:szCs w:val="24"/>
              </w:rPr>
              <w:t xml:space="preserve">     State oversight</w:t>
            </w:r>
          </w:p>
        </w:tc>
        <w:tc>
          <w:tcPr>
            <w:tcW w:w="2790" w:type="dxa"/>
          </w:tcPr>
          <w:p w:rsidR="00C9084A" w:rsidRPr="00C9084A" w:rsidRDefault="00C9084A" w:rsidP="00582F00">
            <w:pPr>
              <w:rPr>
                <w:sz w:val="24"/>
                <w:szCs w:val="24"/>
              </w:rPr>
            </w:pPr>
            <w:r w:rsidRPr="00C9084A">
              <w:rPr>
                <w:sz w:val="24"/>
                <w:szCs w:val="24"/>
              </w:rPr>
              <w:t xml:space="preserve">    </w:t>
            </w:r>
          </w:p>
          <w:p w:rsidR="00C9084A" w:rsidRPr="00C9084A" w:rsidRDefault="00C9084A" w:rsidP="00582F00">
            <w:pPr>
              <w:rPr>
                <w:sz w:val="24"/>
                <w:szCs w:val="24"/>
              </w:rPr>
            </w:pPr>
            <w:r w:rsidRPr="00C9084A">
              <w:rPr>
                <w:sz w:val="24"/>
                <w:szCs w:val="24"/>
              </w:rPr>
              <w:t xml:space="preserve">      Prohibit change</w:t>
            </w:r>
          </w:p>
          <w:p w:rsidR="00C9084A" w:rsidRPr="00C9084A" w:rsidRDefault="00C9084A" w:rsidP="00582F00">
            <w:pPr>
              <w:rPr>
                <w:color w:val="FF0000"/>
                <w:sz w:val="24"/>
                <w:szCs w:val="24"/>
              </w:rPr>
            </w:pPr>
            <w:r w:rsidRPr="00C9084A">
              <w:rPr>
                <w:color w:val="FF0000"/>
                <w:sz w:val="24"/>
                <w:szCs w:val="24"/>
              </w:rPr>
              <w:t>Control</w:t>
            </w:r>
          </w:p>
          <w:p w:rsidR="00C9084A" w:rsidRPr="00C9084A" w:rsidRDefault="00C9084A" w:rsidP="00582F00">
            <w:pPr>
              <w:rPr>
                <w:sz w:val="24"/>
                <w:szCs w:val="24"/>
              </w:rPr>
            </w:pPr>
            <w:r w:rsidRPr="00C9084A">
              <w:rPr>
                <w:color w:val="FF0000"/>
                <w:sz w:val="24"/>
                <w:szCs w:val="24"/>
              </w:rPr>
              <w:t xml:space="preserve">     </w:t>
            </w:r>
            <w:r w:rsidRPr="00C9084A">
              <w:rPr>
                <w:sz w:val="24"/>
                <w:szCs w:val="24"/>
              </w:rPr>
              <w:t>State takeover</w:t>
            </w:r>
          </w:p>
        </w:tc>
      </w:tr>
      <w:tr w:rsidR="00C9084A" w:rsidRPr="00F14586" w:rsidTr="00C9084A">
        <w:tc>
          <w:tcPr>
            <w:tcW w:w="1530" w:type="dxa"/>
          </w:tcPr>
          <w:p w:rsidR="00C9084A" w:rsidRPr="00F14586" w:rsidRDefault="00C9084A" w:rsidP="00582F00">
            <w:pPr>
              <w:rPr>
                <w:sz w:val="20"/>
                <w:szCs w:val="24"/>
              </w:rPr>
            </w:pPr>
          </w:p>
          <w:p w:rsidR="00C9084A" w:rsidRPr="00F14586" w:rsidRDefault="00C9084A" w:rsidP="00582F00">
            <w:pPr>
              <w:rPr>
                <w:sz w:val="20"/>
                <w:szCs w:val="24"/>
              </w:rPr>
            </w:pPr>
            <w:r w:rsidRPr="00F14586">
              <w:rPr>
                <w:sz w:val="20"/>
                <w:szCs w:val="24"/>
              </w:rPr>
              <w:t xml:space="preserve">  </w:t>
            </w:r>
          </w:p>
          <w:p w:rsidR="00C9084A" w:rsidRPr="00F14586" w:rsidRDefault="00C9084A" w:rsidP="00582F00">
            <w:pPr>
              <w:rPr>
                <w:color w:val="FF0000"/>
                <w:sz w:val="20"/>
                <w:szCs w:val="24"/>
              </w:rPr>
            </w:pPr>
            <w:r w:rsidRPr="00F14586">
              <w:rPr>
                <w:color w:val="FF0000"/>
                <w:sz w:val="20"/>
                <w:szCs w:val="24"/>
              </w:rPr>
              <w:t>Dangerous</w:t>
            </w:r>
          </w:p>
        </w:tc>
        <w:tc>
          <w:tcPr>
            <w:tcW w:w="1800" w:type="dxa"/>
          </w:tcPr>
          <w:p w:rsidR="00C9084A" w:rsidRPr="00F14586" w:rsidRDefault="00C9084A" w:rsidP="00582F00">
            <w:pPr>
              <w:rPr>
                <w:sz w:val="20"/>
                <w:szCs w:val="24"/>
              </w:rPr>
            </w:pPr>
          </w:p>
          <w:p w:rsidR="00C9084A" w:rsidRPr="009403F8" w:rsidRDefault="00C9084A" w:rsidP="00582F00">
            <w:pPr>
              <w:rPr>
                <w:sz w:val="20"/>
                <w:szCs w:val="24"/>
              </w:rPr>
            </w:pPr>
            <w:r>
              <w:rPr>
                <w:color w:val="FF0000"/>
                <w:sz w:val="20"/>
                <w:szCs w:val="24"/>
              </w:rPr>
              <w:t xml:space="preserve">     </w:t>
            </w:r>
            <w:r>
              <w:rPr>
                <w:sz w:val="20"/>
                <w:szCs w:val="24"/>
              </w:rPr>
              <w:t>Oversight</w:t>
            </w:r>
          </w:p>
          <w:p w:rsidR="00C9084A" w:rsidRPr="00F14586" w:rsidRDefault="00C9084A" w:rsidP="00582F00">
            <w:pPr>
              <w:rPr>
                <w:color w:val="FF0000"/>
                <w:sz w:val="20"/>
                <w:szCs w:val="24"/>
              </w:rPr>
            </w:pPr>
            <w:r>
              <w:rPr>
                <w:color w:val="FF0000"/>
                <w:sz w:val="20"/>
                <w:szCs w:val="24"/>
              </w:rPr>
              <w:t>Warn</w:t>
            </w:r>
          </w:p>
          <w:p w:rsidR="00C9084A" w:rsidRDefault="00C9084A" w:rsidP="00582F00">
            <w:pPr>
              <w:rPr>
                <w:sz w:val="20"/>
                <w:szCs w:val="24"/>
              </w:rPr>
            </w:pPr>
            <w:r>
              <w:rPr>
                <w:sz w:val="20"/>
                <w:szCs w:val="24"/>
              </w:rPr>
              <w:t xml:space="preserve">     Channel  </w:t>
            </w:r>
          </w:p>
          <w:p w:rsidR="00C9084A" w:rsidRDefault="00C9084A" w:rsidP="00582F00">
            <w:pPr>
              <w:rPr>
                <w:sz w:val="20"/>
                <w:szCs w:val="24"/>
              </w:rPr>
            </w:pPr>
            <w:r>
              <w:rPr>
                <w:sz w:val="20"/>
                <w:szCs w:val="24"/>
              </w:rPr>
              <w:t xml:space="preserve">     Change </w:t>
            </w:r>
          </w:p>
          <w:p w:rsidR="00C9084A" w:rsidRPr="00F14586" w:rsidRDefault="00C9084A" w:rsidP="00582F00">
            <w:pPr>
              <w:rPr>
                <w:sz w:val="20"/>
                <w:szCs w:val="24"/>
              </w:rPr>
            </w:pPr>
            <w:r>
              <w:rPr>
                <w:sz w:val="20"/>
                <w:szCs w:val="24"/>
              </w:rPr>
              <w:t xml:space="preserve">     Control</w:t>
            </w:r>
          </w:p>
        </w:tc>
        <w:tc>
          <w:tcPr>
            <w:tcW w:w="2340" w:type="dxa"/>
          </w:tcPr>
          <w:p w:rsidR="00C9084A" w:rsidRPr="00F14586" w:rsidRDefault="00C9084A" w:rsidP="00582F00">
            <w:pPr>
              <w:rPr>
                <w:sz w:val="20"/>
                <w:szCs w:val="24"/>
              </w:rPr>
            </w:pPr>
            <w:r w:rsidRPr="00F14586">
              <w:rPr>
                <w:sz w:val="20"/>
                <w:szCs w:val="24"/>
              </w:rPr>
              <w:t xml:space="preserve">   </w:t>
            </w:r>
          </w:p>
          <w:p w:rsidR="00C9084A" w:rsidRPr="00F14586" w:rsidRDefault="00C9084A" w:rsidP="00582F00">
            <w:pPr>
              <w:rPr>
                <w:sz w:val="20"/>
                <w:szCs w:val="24"/>
              </w:rPr>
            </w:pPr>
            <w:r w:rsidRPr="00F14586">
              <w:rPr>
                <w:sz w:val="20"/>
                <w:szCs w:val="24"/>
              </w:rPr>
              <w:t xml:space="preserve">  </w:t>
            </w:r>
            <w:r>
              <w:rPr>
                <w:sz w:val="20"/>
                <w:szCs w:val="24"/>
              </w:rPr>
              <w:t xml:space="preserve">   </w:t>
            </w:r>
            <w:r w:rsidRPr="00F14586">
              <w:rPr>
                <w:sz w:val="20"/>
                <w:szCs w:val="24"/>
              </w:rPr>
              <w:t>Speech</w:t>
            </w:r>
          </w:p>
          <w:p w:rsidR="00C9084A" w:rsidRPr="00F14586" w:rsidRDefault="00C9084A" w:rsidP="00582F00">
            <w:pPr>
              <w:rPr>
                <w:color w:val="FF0000"/>
                <w:sz w:val="20"/>
                <w:szCs w:val="24"/>
              </w:rPr>
            </w:pPr>
            <w:r w:rsidRPr="00F14586">
              <w:rPr>
                <w:color w:val="FF0000"/>
                <w:sz w:val="20"/>
                <w:szCs w:val="24"/>
              </w:rPr>
              <w:t>Less protection</w:t>
            </w:r>
          </w:p>
          <w:p w:rsidR="00C9084A" w:rsidRPr="00F14586" w:rsidRDefault="00C9084A" w:rsidP="00582F00">
            <w:pPr>
              <w:rPr>
                <w:sz w:val="20"/>
                <w:szCs w:val="24"/>
              </w:rPr>
            </w:pPr>
            <w:r w:rsidRPr="00F14586">
              <w:rPr>
                <w:sz w:val="20"/>
                <w:szCs w:val="24"/>
              </w:rPr>
              <w:t xml:space="preserve">     Assembly</w:t>
            </w:r>
          </w:p>
        </w:tc>
        <w:tc>
          <w:tcPr>
            <w:tcW w:w="2790" w:type="dxa"/>
          </w:tcPr>
          <w:p w:rsidR="00C9084A" w:rsidRPr="00C9084A" w:rsidRDefault="00C9084A" w:rsidP="00582F00">
            <w:pPr>
              <w:rPr>
                <w:sz w:val="24"/>
                <w:szCs w:val="24"/>
              </w:rPr>
            </w:pPr>
            <w:r w:rsidRPr="00C9084A">
              <w:rPr>
                <w:sz w:val="24"/>
                <w:szCs w:val="24"/>
              </w:rPr>
              <w:t xml:space="preserve">     Marginalize </w:t>
            </w:r>
          </w:p>
          <w:p w:rsidR="00C9084A" w:rsidRPr="00C9084A" w:rsidRDefault="00C9084A" w:rsidP="00582F00">
            <w:pPr>
              <w:rPr>
                <w:sz w:val="24"/>
                <w:szCs w:val="24"/>
              </w:rPr>
            </w:pPr>
            <w:r w:rsidRPr="00C9084A">
              <w:rPr>
                <w:sz w:val="24"/>
                <w:szCs w:val="24"/>
              </w:rPr>
              <w:t xml:space="preserve">     Discriminate</w:t>
            </w:r>
          </w:p>
          <w:p w:rsidR="00C9084A" w:rsidRPr="00C9084A" w:rsidRDefault="00C9084A" w:rsidP="00582F00">
            <w:pPr>
              <w:rPr>
                <w:color w:val="FF0000"/>
                <w:sz w:val="24"/>
                <w:szCs w:val="24"/>
              </w:rPr>
            </w:pPr>
            <w:r w:rsidRPr="00C9084A">
              <w:rPr>
                <w:color w:val="FF0000"/>
                <w:sz w:val="24"/>
                <w:szCs w:val="24"/>
              </w:rPr>
              <w:t>Push underground</w:t>
            </w:r>
          </w:p>
          <w:p w:rsidR="00C9084A" w:rsidRPr="00C9084A" w:rsidRDefault="00C9084A" w:rsidP="00582F00">
            <w:pPr>
              <w:rPr>
                <w:sz w:val="24"/>
                <w:szCs w:val="24"/>
              </w:rPr>
            </w:pPr>
            <w:r w:rsidRPr="00C9084A">
              <w:rPr>
                <w:color w:val="FF0000"/>
                <w:sz w:val="24"/>
                <w:szCs w:val="24"/>
              </w:rPr>
              <w:t xml:space="preserve">     </w:t>
            </w:r>
            <w:r w:rsidRPr="00C9084A">
              <w:rPr>
                <w:sz w:val="24"/>
                <w:szCs w:val="24"/>
              </w:rPr>
              <w:t>Labels (sect / cult)</w:t>
            </w:r>
          </w:p>
        </w:tc>
      </w:tr>
      <w:tr w:rsidR="00C9084A" w:rsidRPr="009403F8" w:rsidTr="00C9084A">
        <w:tc>
          <w:tcPr>
            <w:tcW w:w="1530" w:type="dxa"/>
          </w:tcPr>
          <w:p w:rsidR="00C9084A" w:rsidRPr="00F14586" w:rsidRDefault="00C9084A" w:rsidP="00582F00">
            <w:pPr>
              <w:rPr>
                <w:sz w:val="20"/>
                <w:szCs w:val="24"/>
              </w:rPr>
            </w:pPr>
          </w:p>
          <w:p w:rsidR="00C9084A" w:rsidRPr="00F14586" w:rsidRDefault="00C9084A" w:rsidP="00582F00">
            <w:pPr>
              <w:rPr>
                <w:color w:val="FF0000"/>
                <w:sz w:val="20"/>
                <w:szCs w:val="24"/>
              </w:rPr>
            </w:pPr>
            <w:r w:rsidRPr="00F14586">
              <w:rPr>
                <w:color w:val="FF0000"/>
                <w:sz w:val="20"/>
                <w:szCs w:val="24"/>
              </w:rPr>
              <w:t xml:space="preserve">  </w:t>
            </w:r>
          </w:p>
          <w:p w:rsidR="00C9084A" w:rsidRPr="00F14586" w:rsidRDefault="00C9084A" w:rsidP="00582F00">
            <w:pPr>
              <w:rPr>
                <w:color w:val="FF0000"/>
                <w:sz w:val="20"/>
                <w:szCs w:val="24"/>
              </w:rPr>
            </w:pPr>
            <w:r w:rsidRPr="00F14586">
              <w:rPr>
                <w:color w:val="FF0000"/>
                <w:sz w:val="20"/>
                <w:szCs w:val="24"/>
              </w:rPr>
              <w:t>Evil</w:t>
            </w:r>
          </w:p>
        </w:tc>
        <w:tc>
          <w:tcPr>
            <w:tcW w:w="1800" w:type="dxa"/>
          </w:tcPr>
          <w:p w:rsidR="00C9084A" w:rsidRPr="00F14586" w:rsidRDefault="00C9084A" w:rsidP="00582F00">
            <w:pPr>
              <w:rPr>
                <w:sz w:val="20"/>
                <w:szCs w:val="24"/>
              </w:rPr>
            </w:pPr>
          </w:p>
          <w:p w:rsidR="00C9084A" w:rsidRPr="009403F8" w:rsidRDefault="00C9084A" w:rsidP="00582F00">
            <w:pPr>
              <w:rPr>
                <w:sz w:val="20"/>
                <w:szCs w:val="24"/>
              </w:rPr>
            </w:pPr>
            <w:r>
              <w:rPr>
                <w:color w:val="FF0000"/>
                <w:sz w:val="20"/>
                <w:szCs w:val="24"/>
              </w:rPr>
              <w:t xml:space="preserve">     </w:t>
            </w:r>
            <w:r>
              <w:rPr>
                <w:sz w:val="20"/>
                <w:szCs w:val="24"/>
              </w:rPr>
              <w:t>Discourage</w:t>
            </w:r>
          </w:p>
          <w:p w:rsidR="00C9084A" w:rsidRPr="00F14586" w:rsidRDefault="00C9084A" w:rsidP="00582F00">
            <w:pPr>
              <w:rPr>
                <w:color w:val="FF0000"/>
                <w:sz w:val="20"/>
                <w:szCs w:val="24"/>
              </w:rPr>
            </w:pPr>
            <w:r w:rsidRPr="00F14586">
              <w:rPr>
                <w:color w:val="FF0000"/>
                <w:sz w:val="20"/>
                <w:szCs w:val="24"/>
              </w:rPr>
              <w:t>Suppress</w:t>
            </w:r>
          </w:p>
          <w:p w:rsidR="00C9084A" w:rsidRDefault="00C9084A" w:rsidP="00582F00">
            <w:pPr>
              <w:rPr>
                <w:sz w:val="20"/>
                <w:szCs w:val="24"/>
              </w:rPr>
            </w:pPr>
            <w:r>
              <w:rPr>
                <w:sz w:val="20"/>
                <w:szCs w:val="24"/>
              </w:rPr>
              <w:t xml:space="preserve">     Eliminate</w:t>
            </w:r>
          </w:p>
          <w:p w:rsidR="00C9084A" w:rsidRPr="00F14586" w:rsidRDefault="00C9084A" w:rsidP="00582F00">
            <w:pPr>
              <w:rPr>
                <w:sz w:val="20"/>
                <w:szCs w:val="24"/>
              </w:rPr>
            </w:pPr>
            <w:r>
              <w:rPr>
                <w:sz w:val="20"/>
                <w:szCs w:val="24"/>
              </w:rPr>
              <w:t xml:space="preserve">     Abolish</w:t>
            </w:r>
          </w:p>
        </w:tc>
        <w:tc>
          <w:tcPr>
            <w:tcW w:w="2340" w:type="dxa"/>
          </w:tcPr>
          <w:p w:rsidR="00C9084A" w:rsidRPr="00F14586" w:rsidRDefault="00C9084A" w:rsidP="00582F00">
            <w:pPr>
              <w:rPr>
                <w:sz w:val="20"/>
                <w:szCs w:val="24"/>
              </w:rPr>
            </w:pPr>
          </w:p>
          <w:p w:rsidR="00C9084A" w:rsidRPr="009403F8" w:rsidRDefault="00C9084A" w:rsidP="00582F00">
            <w:pPr>
              <w:rPr>
                <w:sz w:val="20"/>
                <w:szCs w:val="24"/>
              </w:rPr>
            </w:pPr>
            <w:r>
              <w:rPr>
                <w:color w:val="FF0000"/>
                <w:sz w:val="20"/>
                <w:szCs w:val="24"/>
              </w:rPr>
              <w:t xml:space="preserve">     </w:t>
            </w:r>
            <w:r>
              <w:rPr>
                <w:sz w:val="20"/>
                <w:szCs w:val="24"/>
              </w:rPr>
              <w:t>Special prosecutors</w:t>
            </w:r>
          </w:p>
          <w:p w:rsidR="00C9084A" w:rsidRDefault="00C9084A" w:rsidP="00582F00">
            <w:pPr>
              <w:rPr>
                <w:color w:val="FF0000"/>
                <w:sz w:val="20"/>
                <w:szCs w:val="24"/>
              </w:rPr>
            </w:pPr>
            <w:r w:rsidRPr="00F14586">
              <w:rPr>
                <w:color w:val="FF0000"/>
                <w:sz w:val="20"/>
                <w:szCs w:val="24"/>
              </w:rPr>
              <w:t>Target</w:t>
            </w:r>
          </w:p>
          <w:p w:rsidR="00C9084A" w:rsidRDefault="00C9084A" w:rsidP="00582F00">
            <w:pPr>
              <w:rPr>
                <w:sz w:val="20"/>
                <w:szCs w:val="24"/>
              </w:rPr>
            </w:pPr>
            <w:r>
              <w:rPr>
                <w:color w:val="FF0000"/>
                <w:sz w:val="20"/>
                <w:szCs w:val="24"/>
              </w:rPr>
              <w:t xml:space="preserve">     </w:t>
            </w:r>
            <w:r>
              <w:rPr>
                <w:sz w:val="20"/>
                <w:szCs w:val="24"/>
              </w:rPr>
              <w:t>Nationalization</w:t>
            </w:r>
          </w:p>
          <w:p w:rsidR="00C9084A" w:rsidRDefault="00C9084A" w:rsidP="00582F00">
            <w:pPr>
              <w:rPr>
                <w:sz w:val="20"/>
                <w:szCs w:val="24"/>
              </w:rPr>
            </w:pPr>
            <w:r>
              <w:rPr>
                <w:sz w:val="20"/>
                <w:szCs w:val="24"/>
              </w:rPr>
              <w:t xml:space="preserve">     Persecution</w:t>
            </w:r>
          </w:p>
          <w:p w:rsidR="00C9084A" w:rsidRPr="009403F8" w:rsidRDefault="00C9084A" w:rsidP="00582F00">
            <w:pPr>
              <w:rPr>
                <w:sz w:val="20"/>
                <w:szCs w:val="24"/>
              </w:rPr>
            </w:pPr>
            <w:r>
              <w:rPr>
                <w:sz w:val="20"/>
                <w:szCs w:val="24"/>
              </w:rPr>
              <w:t xml:space="preserve">     Criminalization</w:t>
            </w:r>
          </w:p>
        </w:tc>
        <w:tc>
          <w:tcPr>
            <w:tcW w:w="2790" w:type="dxa"/>
          </w:tcPr>
          <w:p w:rsidR="00C9084A" w:rsidRPr="00C9084A" w:rsidRDefault="00C9084A" w:rsidP="00582F00">
            <w:pPr>
              <w:rPr>
                <w:sz w:val="24"/>
                <w:szCs w:val="24"/>
              </w:rPr>
            </w:pPr>
          </w:p>
          <w:p w:rsidR="00C9084A" w:rsidRPr="00C9084A" w:rsidRDefault="00C9084A" w:rsidP="00582F00">
            <w:pPr>
              <w:rPr>
                <w:sz w:val="24"/>
                <w:szCs w:val="24"/>
              </w:rPr>
            </w:pPr>
            <w:r w:rsidRPr="00C9084A">
              <w:rPr>
                <w:color w:val="FF0000"/>
                <w:sz w:val="24"/>
                <w:szCs w:val="24"/>
              </w:rPr>
              <w:t xml:space="preserve">     </w:t>
            </w:r>
            <w:r w:rsidRPr="00C9084A">
              <w:rPr>
                <w:sz w:val="24"/>
                <w:szCs w:val="24"/>
              </w:rPr>
              <w:t>Us vs. Them</w:t>
            </w:r>
          </w:p>
          <w:p w:rsidR="00C9084A" w:rsidRPr="00C9084A" w:rsidRDefault="00C9084A" w:rsidP="00582F00">
            <w:pPr>
              <w:rPr>
                <w:color w:val="FF0000"/>
                <w:sz w:val="24"/>
                <w:szCs w:val="24"/>
              </w:rPr>
            </w:pPr>
            <w:r w:rsidRPr="00C9084A">
              <w:rPr>
                <w:color w:val="FF0000"/>
                <w:sz w:val="24"/>
                <w:szCs w:val="24"/>
              </w:rPr>
              <w:t>Enemy</w:t>
            </w:r>
          </w:p>
          <w:p w:rsidR="00C9084A" w:rsidRPr="00C9084A" w:rsidRDefault="00C9084A" w:rsidP="00582F00">
            <w:pPr>
              <w:rPr>
                <w:sz w:val="24"/>
                <w:szCs w:val="24"/>
              </w:rPr>
            </w:pPr>
            <w:r w:rsidRPr="00C9084A">
              <w:rPr>
                <w:color w:val="FF0000"/>
                <w:sz w:val="24"/>
                <w:szCs w:val="24"/>
              </w:rPr>
              <w:t xml:space="preserve">     </w:t>
            </w:r>
            <w:r w:rsidRPr="00C9084A">
              <w:rPr>
                <w:sz w:val="24"/>
                <w:szCs w:val="24"/>
              </w:rPr>
              <w:t>Other as less than</w:t>
            </w:r>
          </w:p>
          <w:p w:rsidR="00C9084A" w:rsidRPr="00C9084A" w:rsidRDefault="00C9084A" w:rsidP="00582F00">
            <w:pPr>
              <w:rPr>
                <w:sz w:val="24"/>
                <w:szCs w:val="24"/>
              </w:rPr>
            </w:pPr>
            <w:r w:rsidRPr="00C9084A">
              <w:rPr>
                <w:sz w:val="24"/>
                <w:szCs w:val="24"/>
              </w:rPr>
              <w:t xml:space="preserve">     fully human</w:t>
            </w:r>
          </w:p>
        </w:tc>
      </w:tr>
    </w:tbl>
    <w:p w:rsidR="00C9084A" w:rsidRDefault="00C9084A" w:rsidP="003D0DBC">
      <w:pPr>
        <w:spacing w:after="0"/>
        <w:rPr>
          <w:smallCaps/>
          <w:sz w:val="24"/>
          <w:szCs w:val="24"/>
        </w:rPr>
      </w:pPr>
    </w:p>
    <w:p w:rsidR="00595B86" w:rsidRDefault="00595B86" w:rsidP="003D0DBC">
      <w:pPr>
        <w:spacing w:after="0"/>
        <w:rPr>
          <w:sz w:val="24"/>
          <w:szCs w:val="24"/>
        </w:rPr>
      </w:pPr>
      <w:r>
        <w:rPr>
          <w:smallCaps/>
          <w:sz w:val="24"/>
          <w:szCs w:val="24"/>
        </w:rPr>
        <w:lastRenderedPageBreak/>
        <w:t>W</w:t>
      </w:r>
      <w:r>
        <w:rPr>
          <w:sz w:val="24"/>
          <w:szCs w:val="24"/>
        </w:rPr>
        <w:t>hen one religion is viewed as uniquely true, and is promoted and protected by the state, this has the distorting effect of creating an environment where discriminatory treatment of other religious groups is likely. There is often a sharp differentiation between orthodoxy and heterodoxy, with the “right way” to be promoted and supported, and the “wrong way” to be suppressed and limited. After all, the thinking goes, it does not make sense to protect and promote error.</w:t>
      </w:r>
      <w:r w:rsidR="00AF3423">
        <w:rPr>
          <w:sz w:val="24"/>
          <w:szCs w:val="24"/>
        </w:rPr>
        <w:t xml:space="preserve"> This may result in unequal treatment, suppression, or at best, bare toleration of religious minorities.</w:t>
      </w:r>
      <w:r>
        <w:rPr>
          <w:sz w:val="24"/>
          <w:szCs w:val="24"/>
        </w:rPr>
        <w:t xml:space="preserve"> This can result for especially harsh treatment for those who are viewed as heretics or deviants within a particular religious tradition. </w:t>
      </w:r>
      <w:r w:rsidR="00AF3423">
        <w:rPr>
          <w:sz w:val="24"/>
          <w:szCs w:val="24"/>
        </w:rPr>
        <w:t xml:space="preserve">Religious groups </w:t>
      </w:r>
      <w:r w:rsidR="000D0010">
        <w:rPr>
          <w:sz w:val="24"/>
          <w:szCs w:val="24"/>
        </w:rPr>
        <w:t xml:space="preserve">from altogether different religious traditions </w:t>
      </w:r>
      <w:r w:rsidR="00AF3423">
        <w:rPr>
          <w:sz w:val="24"/>
          <w:szCs w:val="24"/>
        </w:rPr>
        <w:t xml:space="preserve">that are more completely separate may actually fare better than those that are dissenters from the majority religion. </w:t>
      </w:r>
    </w:p>
    <w:p w:rsidR="00AF3423" w:rsidRDefault="00AF3423" w:rsidP="003D0DBC">
      <w:pPr>
        <w:spacing w:after="0"/>
        <w:rPr>
          <w:sz w:val="24"/>
          <w:szCs w:val="24"/>
        </w:rPr>
      </w:pPr>
    </w:p>
    <w:p w:rsidR="00AF3423" w:rsidRDefault="00AF3423" w:rsidP="003D0DBC">
      <w:pPr>
        <w:spacing w:after="0"/>
        <w:rPr>
          <w:sz w:val="24"/>
          <w:szCs w:val="24"/>
        </w:rPr>
      </w:pPr>
      <w:r>
        <w:rPr>
          <w:sz w:val="24"/>
          <w:szCs w:val="24"/>
        </w:rPr>
        <w:t xml:space="preserve">When religion is generally viewed as valuable and a positive social force, there can nevertheless be distortions and challenges that arise from policies of cooperation. When some religions receive state endorsement, while others do not, this </w:t>
      </w:r>
      <w:r w:rsidR="00137970">
        <w:rPr>
          <w:sz w:val="24"/>
          <w:szCs w:val="24"/>
        </w:rPr>
        <w:t xml:space="preserve">can result in state favoritism, where some preferred religions receive better treatment than minority or disfavored religions. </w:t>
      </w:r>
      <w:r w:rsidR="000D0010">
        <w:rPr>
          <w:sz w:val="24"/>
          <w:szCs w:val="24"/>
        </w:rPr>
        <w:t>From a majority point of view cooperation may seem positive and exemplary, but from a minority point of view it might seem to engage in excessive favoritism.</w:t>
      </w:r>
    </w:p>
    <w:p w:rsidR="00137970" w:rsidRDefault="00137970" w:rsidP="003D0DBC">
      <w:pPr>
        <w:spacing w:after="0"/>
        <w:rPr>
          <w:sz w:val="24"/>
          <w:szCs w:val="24"/>
        </w:rPr>
      </w:pPr>
    </w:p>
    <w:p w:rsidR="00137970" w:rsidRDefault="00137970" w:rsidP="003D0DBC">
      <w:pPr>
        <w:spacing w:after="0"/>
        <w:rPr>
          <w:sz w:val="24"/>
          <w:szCs w:val="24"/>
        </w:rPr>
      </w:pPr>
      <w:r>
        <w:rPr>
          <w:sz w:val="24"/>
          <w:szCs w:val="24"/>
        </w:rPr>
        <w:t xml:space="preserve">When religion is viewed as an ordinary and unexceptional aspect of social life, where policies of tolerance and legal oversight is based upon principles of equal protection, there is still the possibility that religion may be treated with inadvertent insensitivity, which may shade into varying degrees of hostility. This may be quite innocent, based on a lack of understanding of a religion and its particular characteristics or needs. But it can also manifest itself as a willful lack of interest in religious differences, and may especially result in unfavorable treatment of minority faiths, that lack the visibility to bring their needs to public consciousness, or the political power to achieve accommodations. </w:t>
      </w:r>
      <w:r w:rsidR="000D0010">
        <w:rPr>
          <w:sz w:val="24"/>
          <w:szCs w:val="24"/>
        </w:rPr>
        <w:t>More problematically, i</w:t>
      </w:r>
      <w:r>
        <w:rPr>
          <w:sz w:val="24"/>
          <w:szCs w:val="24"/>
        </w:rPr>
        <w:t xml:space="preserve">t can also result in using ordinary “general and neutral” regulation to specifically target or advance specific religious interests. </w:t>
      </w:r>
    </w:p>
    <w:p w:rsidR="00137970" w:rsidRDefault="00137970" w:rsidP="003D0DBC">
      <w:pPr>
        <w:spacing w:after="0"/>
        <w:rPr>
          <w:sz w:val="24"/>
          <w:szCs w:val="24"/>
        </w:rPr>
      </w:pPr>
    </w:p>
    <w:p w:rsidR="00137970" w:rsidRDefault="00137970" w:rsidP="003D0DBC">
      <w:pPr>
        <w:spacing w:after="0"/>
        <w:rPr>
          <w:sz w:val="24"/>
          <w:szCs w:val="24"/>
        </w:rPr>
      </w:pPr>
      <w:r>
        <w:rPr>
          <w:sz w:val="24"/>
          <w:szCs w:val="24"/>
        </w:rPr>
        <w:t xml:space="preserve">When religion is viewed as a private matter, with hands-off public policies, and legal protections that emphasize doctrines such as non-endorsement, generality and neutrality, and separation of religion and the state, the primary distortion that may arise is the marginalization of religion. </w:t>
      </w:r>
      <w:r w:rsidR="006409C2">
        <w:rPr>
          <w:sz w:val="24"/>
          <w:szCs w:val="24"/>
        </w:rPr>
        <w:t xml:space="preserve">This can happen in several ways. One is the conflation of the state and the public sphere; as the state expands and encompasses ever-larger aspects of our life, relegating religion to the “private” sphere is not neutral in its effects, and is often not neutral in its intent. Rather, there is a conscious effort to relegate religion to an ever-shrinking realm of private life. This can be based upon an uneasiness with religious expression and manifestations, especially when they take place in public, and it can also be based upon a muscular secularism, which </w:t>
      </w:r>
      <w:r w:rsidR="006409C2">
        <w:rPr>
          <w:sz w:val="24"/>
          <w:szCs w:val="24"/>
        </w:rPr>
        <w:lastRenderedPageBreak/>
        <w:t>moves beyond a framework of neutrality</w:t>
      </w:r>
      <w:r w:rsidR="000D0010">
        <w:rPr>
          <w:sz w:val="24"/>
          <w:szCs w:val="24"/>
        </w:rPr>
        <w:t xml:space="preserve"> or secularity</w:t>
      </w:r>
      <w:r w:rsidR="006409C2">
        <w:rPr>
          <w:sz w:val="24"/>
          <w:szCs w:val="24"/>
        </w:rPr>
        <w:t>, and embraces a more ambitious state ideology that is committed to promoting a secular order at the expense of religious viewpoints.</w:t>
      </w:r>
      <w:r w:rsidR="000D0010">
        <w:rPr>
          <w:rStyle w:val="FootnoteReference"/>
          <w:sz w:val="24"/>
          <w:szCs w:val="24"/>
        </w:rPr>
        <w:footnoteReference w:id="12"/>
      </w:r>
    </w:p>
    <w:p w:rsidR="006409C2" w:rsidRDefault="006409C2" w:rsidP="003D0DBC">
      <w:pPr>
        <w:spacing w:after="0"/>
        <w:rPr>
          <w:sz w:val="24"/>
          <w:szCs w:val="24"/>
        </w:rPr>
      </w:pPr>
    </w:p>
    <w:p w:rsidR="006409C2" w:rsidRDefault="006409C2" w:rsidP="003D0DBC">
      <w:pPr>
        <w:spacing w:after="0"/>
        <w:rPr>
          <w:sz w:val="24"/>
          <w:szCs w:val="24"/>
        </w:rPr>
      </w:pPr>
      <w:r>
        <w:rPr>
          <w:sz w:val="24"/>
          <w:szCs w:val="24"/>
        </w:rPr>
        <w:t>When religion is viewed with suspicion, generating policies that monitor religious activity, and legal regimes based upon regulation and state oversight, several predictable distortions arise. On the one hand, the state may clamp down on the individual freedom to have, adopt, and change one’s religion. Religion is viewed as a kind of status with which one is born, rather than a conscientious commitment that one makes of one’s own free will and choice. On the other hand, the state may attempt to control religion (for example through a department of religious affairs), and may even undertake what amounts to a nationalization of religion, or a state takeover. This may be done to incapacitate a perceived political rival, or to exert control over the leadership and direction of a religious organization.</w:t>
      </w:r>
    </w:p>
    <w:p w:rsidR="00595B86" w:rsidRDefault="00595B86" w:rsidP="003D0DBC">
      <w:pPr>
        <w:spacing w:after="0"/>
        <w:rPr>
          <w:sz w:val="24"/>
          <w:szCs w:val="24"/>
        </w:rPr>
      </w:pPr>
    </w:p>
    <w:p w:rsidR="006409C2" w:rsidRDefault="006409C2" w:rsidP="003D0DBC">
      <w:pPr>
        <w:spacing w:after="0"/>
        <w:rPr>
          <w:sz w:val="24"/>
          <w:szCs w:val="24"/>
        </w:rPr>
      </w:pPr>
      <w:r>
        <w:rPr>
          <w:sz w:val="24"/>
          <w:szCs w:val="24"/>
        </w:rPr>
        <w:t xml:space="preserve">When religion is viewed as dangerous, the distorting impulses are even stronger. Religious groups may be marginalized or subject to overt discrimination or hostility, which will have the result of pushing some religious activity underground, where the rationale is heightened for monitoring and warning about the dangers of unauthorized illegal religious activities. Small religious groups are labeled as dangerous sects or cults, and even mainstream religious groups are pushed to the margins of society. </w:t>
      </w:r>
    </w:p>
    <w:p w:rsidR="00486CC5" w:rsidRDefault="00486CC5" w:rsidP="003D0DBC">
      <w:pPr>
        <w:spacing w:after="0"/>
        <w:rPr>
          <w:sz w:val="24"/>
          <w:szCs w:val="24"/>
        </w:rPr>
      </w:pPr>
    </w:p>
    <w:p w:rsidR="006409C2" w:rsidRDefault="00486CC5" w:rsidP="003D0DBC">
      <w:pPr>
        <w:spacing w:after="0"/>
        <w:rPr>
          <w:sz w:val="24"/>
          <w:szCs w:val="24"/>
        </w:rPr>
      </w:pPr>
      <w:r>
        <w:rPr>
          <w:sz w:val="24"/>
          <w:szCs w:val="24"/>
        </w:rPr>
        <w:t xml:space="preserve">Finally, when religion is viewed as evil, or thoroughly anti-social, religion is transformed into the enemy. This may result in strong us vs. them dichotomies, that in their extreme forms result in </w:t>
      </w:r>
      <w:r>
        <w:rPr>
          <w:sz w:val="24"/>
          <w:szCs w:val="24"/>
        </w:rPr>
        <w:lastRenderedPageBreak/>
        <w:t>characterizing the other as being less than fully human, and unworthy or undeserving of respect and civil treatment. In its most extreme forms the result is genocide or ethnic cleansing.</w:t>
      </w:r>
    </w:p>
    <w:p w:rsidR="006409C2" w:rsidRPr="00595B86" w:rsidRDefault="006409C2" w:rsidP="003D0DBC">
      <w:pPr>
        <w:spacing w:after="0"/>
        <w:rPr>
          <w:sz w:val="24"/>
          <w:szCs w:val="24"/>
        </w:rPr>
      </w:pPr>
    </w:p>
    <w:p w:rsidR="00DA45BD" w:rsidRDefault="00375EEF" w:rsidP="003D0DBC">
      <w:pPr>
        <w:spacing w:after="0"/>
        <w:rPr>
          <w:smallCaps/>
          <w:sz w:val="24"/>
          <w:szCs w:val="24"/>
        </w:rPr>
      </w:pPr>
      <w:r>
        <w:rPr>
          <w:smallCaps/>
          <w:sz w:val="24"/>
          <w:szCs w:val="24"/>
        </w:rPr>
        <w:t>V</w:t>
      </w:r>
      <w:r w:rsidR="0027308B">
        <w:rPr>
          <w:smallCaps/>
          <w:sz w:val="24"/>
          <w:szCs w:val="24"/>
        </w:rPr>
        <w:t>I</w:t>
      </w:r>
      <w:r w:rsidR="002C411A">
        <w:rPr>
          <w:smallCaps/>
          <w:sz w:val="24"/>
          <w:szCs w:val="24"/>
        </w:rPr>
        <w:t>.</w:t>
      </w:r>
      <w:r>
        <w:rPr>
          <w:smallCaps/>
          <w:sz w:val="24"/>
          <w:szCs w:val="24"/>
        </w:rPr>
        <w:tab/>
      </w:r>
      <w:r w:rsidR="00DA45BD">
        <w:rPr>
          <w:smallCaps/>
          <w:sz w:val="24"/>
          <w:szCs w:val="24"/>
        </w:rPr>
        <w:t xml:space="preserve">Seven </w:t>
      </w:r>
      <w:r>
        <w:rPr>
          <w:smallCaps/>
          <w:sz w:val="24"/>
          <w:szCs w:val="24"/>
        </w:rPr>
        <w:t>Strategies for the Effective Promotion and Protection of Freedom of Religion and</w:t>
      </w:r>
    </w:p>
    <w:p w:rsidR="00375EEF" w:rsidRDefault="00375EEF" w:rsidP="00DA45BD">
      <w:pPr>
        <w:spacing w:after="0"/>
        <w:ind w:firstLine="720"/>
        <w:rPr>
          <w:smallCaps/>
          <w:sz w:val="24"/>
          <w:szCs w:val="24"/>
        </w:rPr>
      </w:pPr>
      <w:r>
        <w:rPr>
          <w:smallCaps/>
          <w:sz w:val="24"/>
          <w:szCs w:val="24"/>
        </w:rPr>
        <w:t>Belief</w:t>
      </w:r>
    </w:p>
    <w:p w:rsidR="002C411A" w:rsidRDefault="002C411A" w:rsidP="003D0DBC">
      <w:pPr>
        <w:spacing w:after="0"/>
        <w:rPr>
          <w:smallCaps/>
          <w:sz w:val="24"/>
          <w:szCs w:val="24"/>
        </w:rPr>
      </w:pPr>
    </w:p>
    <w:p w:rsidR="00486CC5" w:rsidRDefault="00486CC5" w:rsidP="003D0DBC">
      <w:pPr>
        <w:spacing w:after="0"/>
        <w:rPr>
          <w:sz w:val="24"/>
          <w:szCs w:val="24"/>
        </w:rPr>
      </w:pPr>
      <w:r>
        <w:rPr>
          <w:smallCaps/>
          <w:sz w:val="24"/>
          <w:szCs w:val="24"/>
        </w:rPr>
        <w:t>T</w:t>
      </w:r>
      <w:r>
        <w:rPr>
          <w:sz w:val="24"/>
          <w:szCs w:val="24"/>
        </w:rPr>
        <w:t xml:space="preserve">he distortions and challenges that arise from these various social attitudes towards religion, or particular religions, are not all created equal. In general, when religion is viewed as valuable, ordinary, and largely a matter of private concern, it will be much easier effectively to protect freedom of religion and belief. Nevertheless, each of these sets of attitudes, policies, legal mechanisms, and distortions and challenges have corresponding strategies for mitigation that will help promote protection of freedom of religion and belief. </w:t>
      </w:r>
    </w:p>
    <w:p w:rsidR="00486CC5" w:rsidRDefault="00486CC5" w:rsidP="003D0DBC">
      <w:pPr>
        <w:spacing w:after="0"/>
        <w:rPr>
          <w:sz w:val="24"/>
          <w:szCs w:val="24"/>
        </w:rPr>
      </w:pPr>
    </w:p>
    <w:tbl>
      <w:tblPr>
        <w:tblStyle w:val="TableGrid"/>
        <w:tblW w:w="9900" w:type="dxa"/>
        <w:tblInd w:w="108" w:type="dxa"/>
        <w:tblLook w:val="04A0"/>
      </w:tblPr>
      <w:tblGrid>
        <w:gridCol w:w="1170"/>
        <w:gridCol w:w="1800"/>
        <w:gridCol w:w="2070"/>
        <w:gridCol w:w="2070"/>
        <w:gridCol w:w="2790"/>
      </w:tblGrid>
      <w:tr w:rsidR="00C9084A" w:rsidRPr="00DB71A8" w:rsidTr="00C9084A">
        <w:tc>
          <w:tcPr>
            <w:tcW w:w="1170" w:type="dxa"/>
          </w:tcPr>
          <w:p w:rsidR="00C9084A" w:rsidRPr="00F14586" w:rsidRDefault="00C9084A" w:rsidP="00582F00">
            <w:pPr>
              <w:rPr>
                <w:sz w:val="20"/>
                <w:szCs w:val="24"/>
              </w:rPr>
            </w:pPr>
            <w:r w:rsidRPr="00F14586">
              <w:rPr>
                <w:sz w:val="20"/>
                <w:szCs w:val="24"/>
              </w:rPr>
              <w:t>Social Attitudes</w:t>
            </w:r>
          </w:p>
        </w:tc>
        <w:tc>
          <w:tcPr>
            <w:tcW w:w="1800" w:type="dxa"/>
          </w:tcPr>
          <w:p w:rsidR="00C9084A" w:rsidRPr="00F14586" w:rsidRDefault="00C9084A" w:rsidP="00582F00">
            <w:pPr>
              <w:rPr>
                <w:sz w:val="20"/>
                <w:szCs w:val="24"/>
              </w:rPr>
            </w:pPr>
            <w:r w:rsidRPr="00F14586">
              <w:rPr>
                <w:sz w:val="20"/>
                <w:szCs w:val="24"/>
              </w:rPr>
              <w:t>Public Policies</w:t>
            </w:r>
          </w:p>
        </w:tc>
        <w:tc>
          <w:tcPr>
            <w:tcW w:w="2070" w:type="dxa"/>
          </w:tcPr>
          <w:p w:rsidR="00C9084A" w:rsidRDefault="00C9084A" w:rsidP="00582F00">
            <w:pPr>
              <w:rPr>
                <w:sz w:val="20"/>
                <w:szCs w:val="24"/>
              </w:rPr>
            </w:pPr>
            <w:r w:rsidRPr="00F14586">
              <w:rPr>
                <w:sz w:val="20"/>
                <w:szCs w:val="24"/>
              </w:rPr>
              <w:t>Legal Protections</w:t>
            </w:r>
            <w:r>
              <w:rPr>
                <w:sz w:val="20"/>
                <w:szCs w:val="24"/>
              </w:rPr>
              <w:t xml:space="preserve"> / </w:t>
            </w:r>
          </w:p>
          <w:p w:rsidR="00C9084A" w:rsidRPr="00F14586" w:rsidRDefault="00C9084A" w:rsidP="00582F00">
            <w:pPr>
              <w:rPr>
                <w:sz w:val="20"/>
                <w:szCs w:val="24"/>
              </w:rPr>
            </w:pPr>
            <w:r>
              <w:rPr>
                <w:sz w:val="20"/>
                <w:szCs w:val="24"/>
              </w:rPr>
              <w:t>Mechanisms</w:t>
            </w:r>
          </w:p>
        </w:tc>
        <w:tc>
          <w:tcPr>
            <w:tcW w:w="2070" w:type="dxa"/>
          </w:tcPr>
          <w:p w:rsidR="00C9084A" w:rsidRPr="00F14586" w:rsidRDefault="00C9084A" w:rsidP="00582F00">
            <w:pPr>
              <w:rPr>
                <w:sz w:val="20"/>
                <w:szCs w:val="24"/>
              </w:rPr>
            </w:pPr>
            <w:r w:rsidRPr="00F14586">
              <w:rPr>
                <w:sz w:val="20"/>
                <w:szCs w:val="24"/>
              </w:rPr>
              <w:t>Distortions</w:t>
            </w:r>
            <w:r>
              <w:rPr>
                <w:sz w:val="20"/>
                <w:szCs w:val="24"/>
              </w:rPr>
              <w:t xml:space="preserve"> </w:t>
            </w:r>
            <w:r w:rsidRPr="00F14586">
              <w:rPr>
                <w:sz w:val="20"/>
                <w:szCs w:val="24"/>
              </w:rPr>
              <w:t>/</w:t>
            </w:r>
            <w:r>
              <w:rPr>
                <w:sz w:val="20"/>
                <w:szCs w:val="24"/>
              </w:rPr>
              <w:t xml:space="preserve"> </w:t>
            </w:r>
            <w:r w:rsidRPr="00F14586">
              <w:rPr>
                <w:sz w:val="20"/>
                <w:szCs w:val="24"/>
              </w:rPr>
              <w:t>Challenges</w:t>
            </w:r>
          </w:p>
        </w:tc>
        <w:tc>
          <w:tcPr>
            <w:tcW w:w="2790" w:type="dxa"/>
          </w:tcPr>
          <w:p w:rsidR="00C9084A" w:rsidRPr="00C9084A" w:rsidRDefault="00C9084A" w:rsidP="00582F00">
            <w:pPr>
              <w:rPr>
                <w:sz w:val="24"/>
                <w:szCs w:val="24"/>
              </w:rPr>
            </w:pPr>
            <w:r w:rsidRPr="00C9084A">
              <w:rPr>
                <w:sz w:val="24"/>
                <w:szCs w:val="24"/>
              </w:rPr>
              <w:t>Strategies for Mitigation /</w:t>
            </w:r>
          </w:p>
          <w:p w:rsidR="00C9084A" w:rsidRPr="00C9084A" w:rsidRDefault="00C9084A" w:rsidP="00582F00">
            <w:pPr>
              <w:rPr>
                <w:sz w:val="24"/>
                <w:szCs w:val="24"/>
              </w:rPr>
            </w:pPr>
            <w:r w:rsidRPr="00C9084A">
              <w:rPr>
                <w:sz w:val="24"/>
                <w:szCs w:val="24"/>
              </w:rPr>
              <w:t>Protecting Freedom of</w:t>
            </w:r>
          </w:p>
          <w:p w:rsidR="00C9084A" w:rsidRPr="00C9084A" w:rsidRDefault="00C9084A" w:rsidP="00582F00">
            <w:pPr>
              <w:rPr>
                <w:sz w:val="24"/>
                <w:szCs w:val="24"/>
              </w:rPr>
            </w:pPr>
            <w:r w:rsidRPr="00C9084A">
              <w:rPr>
                <w:sz w:val="24"/>
                <w:szCs w:val="24"/>
              </w:rPr>
              <w:t>Religion and Belief</w:t>
            </w:r>
          </w:p>
        </w:tc>
      </w:tr>
      <w:tr w:rsidR="00C9084A" w:rsidRPr="00DB71A8" w:rsidTr="00C9084A">
        <w:tc>
          <w:tcPr>
            <w:tcW w:w="1170" w:type="dxa"/>
          </w:tcPr>
          <w:p w:rsidR="00C9084A" w:rsidRPr="00F14586" w:rsidRDefault="00C9084A" w:rsidP="00582F00">
            <w:pPr>
              <w:rPr>
                <w:sz w:val="20"/>
                <w:szCs w:val="24"/>
              </w:rPr>
            </w:pPr>
          </w:p>
          <w:p w:rsidR="00C9084A" w:rsidRPr="00F14586" w:rsidRDefault="00C9084A" w:rsidP="00582F00">
            <w:pPr>
              <w:rPr>
                <w:sz w:val="20"/>
                <w:szCs w:val="24"/>
              </w:rPr>
            </w:pPr>
          </w:p>
          <w:p w:rsidR="00C9084A" w:rsidRDefault="00C9084A" w:rsidP="00582F00">
            <w:pPr>
              <w:rPr>
                <w:color w:val="FF0000"/>
                <w:sz w:val="20"/>
                <w:szCs w:val="24"/>
              </w:rPr>
            </w:pPr>
          </w:p>
          <w:p w:rsidR="00C9084A" w:rsidRPr="00F14586" w:rsidRDefault="00C9084A" w:rsidP="00582F00">
            <w:pPr>
              <w:rPr>
                <w:color w:val="FF0000"/>
                <w:sz w:val="20"/>
                <w:szCs w:val="24"/>
              </w:rPr>
            </w:pPr>
            <w:r w:rsidRPr="00F14586">
              <w:rPr>
                <w:color w:val="FF0000"/>
                <w:sz w:val="20"/>
                <w:szCs w:val="24"/>
              </w:rPr>
              <w:t xml:space="preserve">Unique </w:t>
            </w:r>
            <w:r>
              <w:rPr>
                <w:color w:val="FF0000"/>
                <w:sz w:val="20"/>
                <w:szCs w:val="24"/>
              </w:rPr>
              <w:t>and Universal T</w:t>
            </w:r>
            <w:r w:rsidRPr="00F14586">
              <w:rPr>
                <w:color w:val="FF0000"/>
                <w:sz w:val="20"/>
                <w:szCs w:val="24"/>
              </w:rPr>
              <w:t>ruth</w:t>
            </w:r>
          </w:p>
        </w:tc>
        <w:tc>
          <w:tcPr>
            <w:tcW w:w="1800" w:type="dxa"/>
          </w:tcPr>
          <w:p w:rsidR="00C9084A" w:rsidRPr="00F14586" w:rsidRDefault="00C9084A" w:rsidP="00582F00">
            <w:pPr>
              <w:rPr>
                <w:sz w:val="20"/>
                <w:szCs w:val="24"/>
              </w:rPr>
            </w:pPr>
          </w:p>
          <w:p w:rsidR="00C9084A" w:rsidRDefault="00C9084A" w:rsidP="00582F00">
            <w:pPr>
              <w:rPr>
                <w:sz w:val="20"/>
                <w:szCs w:val="24"/>
              </w:rPr>
            </w:pPr>
            <w:r w:rsidRPr="00F14586">
              <w:rPr>
                <w:sz w:val="20"/>
                <w:szCs w:val="24"/>
              </w:rPr>
              <w:t xml:space="preserve">     </w:t>
            </w:r>
          </w:p>
          <w:p w:rsidR="00C9084A" w:rsidRPr="00F14586" w:rsidRDefault="00C9084A" w:rsidP="00582F00">
            <w:pPr>
              <w:rPr>
                <w:sz w:val="20"/>
                <w:szCs w:val="24"/>
              </w:rPr>
            </w:pPr>
            <w:r>
              <w:rPr>
                <w:sz w:val="20"/>
                <w:szCs w:val="24"/>
              </w:rPr>
              <w:t xml:space="preserve">     </w:t>
            </w:r>
            <w:r w:rsidRPr="00F14586">
              <w:rPr>
                <w:sz w:val="20"/>
                <w:szCs w:val="24"/>
              </w:rPr>
              <w:t>Theocratic state</w:t>
            </w:r>
          </w:p>
          <w:p w:rsidR="00C9084A" w:rsidRPr="00F14586" w:rsidRDefault="00C9084A" w:rsidP="00582F00">
            <w:pPr>
              <w:rPr>
                <w:color w:val="FF0000"/>
                <w:sz w:val="20"/>
                <w:szCs w:val="24"/>
              </w:rPr>
            </w:pPr>
            <w:r w:rsidRPr="00F14586">
              <w:rPr>
                <w:color w:val="FF0000"/>
                <w:sz w:val="20"/>
                <w:szCs w:val="24"/>
              </w:rPr>
              <w:t>Establishment</w:t>
            </w:r>
          </w:p>
          <w:p w:rsidR="00C9084A" w:rsidRPr="00F14586" w:rsidRDefault="00C9084A" w:rsidP="00582F00">
            <w:pPr>
              <w:rPr>
                <w:sz w:val="20"/>
                <w:szCs w:val="24"/>
              </w:rPr>
            </w:pPr>
            <w:r w:rsidRPr="00F14586">
              <w:rPr>
                <w:sz w:val="20"/>
                <w:szCs w:val="24"/>
              </w:rPr>
              <w:t xml:space="preserve">     Multiple </w:t>
            </w:r>
          </w:p>
          <w:p w:rsidR="00C9084A" w:rsidRPr="00F14586" w:rsidRDefault="00C9084A" w:rsidP="00582F00">
            <w:pPr>
              <w:rPr>
                <w:sz w:val="20"/>
                <w:szCs w:val="24"/>
              </w:rPr>
            </w:pPr>
            <w:r w:rsidRPr="00F14586">
              <w:rPr>
                <w:sz w:val="20"/>
                <w:szCs w:val="24"/>
              </w:rPr>
              <w:t xml:space="preserve">     establishments</w:t>
            </w:r>
          </w:p>
        </w:tc>
        <w:tc>
          <w:tcPr>
            <w:tcW w:w="2070" w:type="dxa"/>
          </w:tcPr>
          <w:p w:rsidR="00C9084A" w:rsidRDefault="00C9084A" w:rsidP="00582F00">
            <w:pPr>
              <w:rPr>
                <w:sz w:val="20"/>
                <w:szCs w:val="24"/>
              </w:rPr>
            </w:pPr>
            <w:r>
              <w:rPr>
                <w:sz w:val="20"/>
                <w:szCs w:val="24"/>
              </w:rPr>
              <w:t xml:space="preserve">     Monopoly </w:t>
            </w:r>
          </w:p>
          <w:p w:rsidR="00C9084A" w:rsidRDefault="00C9084A" w:rsidP="00582F00">
            <w:pPr>
              <w:rPr>
                <w:sz w:val="20"/>
                <w:szCs w:val="24"/>
              </w:rPr>
            </w:pPr>
            <w:r>
              <w:rPr>
                <w:sz w:val="20"/>
                <w:szCs w:val="24"/>
              </w:rPr>
              <w:t xml:space="preserve">     </w:t>
            </w:r>
            <w:r w:rsidRPr="00F14586">
              <w:rPr>
                <w:sz w:val="20"/>
                <w:szCs w:val="24"/>
              </w:rPr>
              <w:t>Exclusive privileges</w:t>
            </w:r>
          </w:p>
          <w:p w:rsidR="00C9084A" w:rsidRPr="00F14586" w:rsidRDefault="00C9084A" w:rsidP="00582F00">
            <w:pPr>
              <w:rPr>
                <w:sz w:val="20"/>
                <w:szCs w:val="24"/>
              </w:rPr>
            </w:pPr>
            <w:r w:rsidRPr="00F14586">
              <w:rPr>
                <w:sz w:val="20"/>
                <w:szCs w:val="24"/>
              </w:rPr>
              <w:t xml:space="preserve"> </w:t>
            </w:r>
            <w:r>
              <w:rPr>
                <w:sz w:val="20"/>
                <w:szCs w:val="24"/>
              </w:rPr>
              <w:t xml:space="preserve">    and</w:t>
            </w:r>
            <w:r w:rsidRPr="00F14586">
              <w:rPr>
                <w:sz w:val="20"/>
                <w:szCs w:val="24"/>
              </w:rPr>
              <w:t xml:space="preserve"> immunities</w:t>
            </w:r>
          </w:p>
          <w:p w:rsidR="00C9084A" w:rsidRPr="00F14586" w:rsidRDefault="00C9084A" w:rsidP="00582F00">
            <w:pPr>
              <w:rPr>
                <w:color w:val="FF0000"/>
                <w:sz w:val="20"/>
                <w:szCs w:val="24"/>
              </w:rPr>
            </w:pPr>
            <w:r w:rsidRPr="00F14586">
              <w:rPr>
                <w:color w:val="FF0000"/>
                <w:sz w:val="20"/>
                <w:szCs w:val="24"/>
              </w:rPr>
              <w:t>Special Protections</w:t>
            </w:r>
          </w:p>
          <w:p w:rsidR="00C9084A" w:rsidRPr="00F14586" w:rsidRDefault="00C9084A" w:rsidP="00582F00">
            <w:pPr>
              <w:rPr>
                <w:sz w:val="20"/>
                <w:szCs w:val="24"/>
              </w:rPr>
            </w:pPr>
            <w:r w:rsidRPr="00F14586">
              <w:rPr>
                <w:sz w:val="20"/>
                <w:szCs w:val="24"/>
              </w:rPr>
              <w:t xml:space="preserve">     Religious status</w:t>
            </w:r>
          </w:p>
          <w:p w:rsidR="00C9084A" w:rsidRPr="00F14586" w:rsidRDefault="00C9084A" w:rsidP="00582F00">
            <w:pPr>
              <w:rPr>
                <w:sz w:val="20"/>
                <w:szCs w:val="24"/>
              </w:rPr>
            </w:pPr>
            <w:r w:rsidRPr="00F14586">
              <w:rPr>
                <w:sz w:val="20"/>
                <w:szCs w:val="24"/>
              </w:rPr>
              <w:t xml:space="preserve">     Systems</w:t>
            </w:r>
          </w:p>
        </w:tc>
        <w:tc>
          <w:tcPr>
            <w:tcW w:w="2070" w:type="dxa"/>
          </w:tcPr>
          <w:p w:rsidR="00C9084A" w:rsidRPr="00F14586" w:rsidRDefault="00C9084A" w:rsidP="00582F00">
            <w:pPr>
              <w:rPr>
                <w:sz w:val="20"/>
                <w:szCs w:val="24"/>
              </w:rPr>
            </w:pPr>
            <w:r w:rsidRPr="00F14586">
              <w:rPr>
                <w:sz w:val="20"/>
                <w:szCs w:val="24"/>
              </w:rPr>
              <w:t xml:space="preserve">   </w:t>
            </w:r>
          </w:p>
          <w:p w:rsidR="00C9084A" w:rsidRDefault="00C9084A" w:rsidP="00582F00">
            <w:pPr>
              <w:rPr>
                <w:sz w:val="20"/>
                <w:szCs w:val="24"/>
              </w:rPr>
            </w:pPr>
            <w:r w:rsidRPr="00F14586">
              <w:rPr>
                <w:sz w:val="20"/>
                <w:szCs w:val="24"/>
              </w:rPr>
              <w:t xml:space="preserve">  </w:t>
            </w:r>
            <w:r>
              <w:rPr>
                <w:sz w:val="20"/>
                <w:szCs w:val="24"/>
              </w:rPr>
              <w:t xml:space="preserve">   </w:t>
            </w:r>
          </w:p>
          <w:p w:rsidR="00C9084A" w:rsidRPr="00F14586" w:rsidRDefault="00C9084A" w:rsidP="00582F00">
            <w:pPr>
              <w:rPr>
                <w:sz w:val="20"/>
                <w:szCs w:val="24"/>
              </w:rPr>
            </w:pPr>
            <w:r w:rsidRPr="00F14586">
              <w:rPr>
                <w:sz w:val="20"/>
                <w:szCs w:val="24"/>
              </w:rPr>
              <w:t>Orthodoxy</w:t>
            </w:r>
          </w:p>
          <w:p w:rsidR="00C9084A" w:rsidRPr="00F14586" w:rsidRDefault="00C9084A" w:rsidP="00582F00">
            <w:pPr>
              <w:rPr>
                <w:color w:val="FF0000"/>
                <w:sz w:val="20"/>
                <w:szCs w:val="24"/>
              </w:rPr>
            </w:pPr>
            <w:r w:rsidRPr="00F14586">
              <w:rPr>
                <w:color w:val="FF0000"/>
                <w:sz w:val="20"/>
                <w:szCs w:val="24"/>
              </w:rPr>
              <w:t>Discrimination</w:t>
            </w:r>
          </w:p>
          <w:p w:rsidR="00C9084A" w:rsidRPr="00F14586" w:rsidRDefault="00C9084A" w:rsidP="00582F00">
            <w:pPr>
              <w:rPr>
                <w:sz w:val="20"/>
                <w:szCs w:val="24"/>
              </w:rPr>
            </w:pPr>
            <w:r w:rsidRPr="00F14586">
              <w:rPr>
                <w:sz w:val="20"/>
                <w:szCs w:val="24"/>
              </w:rPr>
              <w:t xml:space="preserve">     Heterodoxy</w:t>
            </w:r>
          </w:p>
          <w:p w:rsidR="00C9084A" w:rsidRPr="00F14586" w:rsidRDefault="00C9084A" w:rsidP="00582F00">
            <w:pPr>
              <w:rPr>
                <w:sz w:val="20"/>
                <w:szCs w:val="24"/>
              </w:rPr>
            </w:pPr>
            <w:r>
              <w:rPr>
                <w:sz w:val="20"/>
                <w:szCs w:val="24"/>
              </w:rPr>
              <w:t xml:space="preserve">     Suppression </w:t>
            </w:r>
          </w:p>
          <w:p w:rsidR="00C9084A" w:rsidRPr="00F14586" w:rsidRDefault="00C9084A" w:rsidP="00582F00">
            <w:pPr>
              <w:rPr>
                <w:sz w:val="20"/>
                <w:szCs w:val="24"/>
              </w:rPr>
            </w:pPr>
            <w:r w:rsidRPr="00F14586">
              <w:rPr>
                <w:sz w:val="20"/>
                <w:szCs w:val="24"/>
              </w:rPr>
              <w:t xml:space="preserve">     Unequal treatment </w:t>
            </w:r>
          </w:p>
          <w:p w:rsidR="00C9084A" w:rsidRPr="00F14586" w:rsidRDefault="00C9084A" w:rsidP="00582F00">
            <w:pPr>
              <w:rPr>
                <w:sz w:val="20"/>
                <w:szCs w:val="24"/>
              </w:rPr>
            </w:pPr>
            <w:r w:rsidRPr="00F14586">
              <w:rPr>
                <w:sz w:val="20"/>
                <w:szCs w:val="24"/>
              </w:rPr>
              <w:t xml:space="preserve">     Bare toleration</w:t>
            </w:r>
          </w:p>
        </w:tc>
        <w:tc>
          <w:tcPr>
            <w:tcW w:w="2790" w:type="dxa"/>
          </w:tcPr>
          <w:p w:rsidR="00C9084A" w:rsidRPr="00C9084A" w:rsidRDefault="00C9084A" w:rsidP="00582F00">
            <w:pPr>
              <w:rPr>
                <w:sz w:val="24"/>
                <w:szCs w:val="24"/>
              </w:rPr>
            </w:pPr>
          </w:p>
          <w:p w:rsidR="00C9084A" w:rsidRPr="00C9084A" w:rsidRDefault="00C9084A" w:rsidP="00582F00">
            <w:pPr>
              <w:rPr>
                <w:sz w:val="24"/>
                <w:szCs w:val="24"/>
              </w:rPr>
            </w:pPr>
          </w:p>
          <w:p w:rsidR="00C9084A" w:rsidRPr="00C9084A" w:rsidRDefault="00C9084A" w:rsidP="00582F00">
            <w:pPr>
              <w:rPr>
                <w:color w:val="FF0000"/>
                <w:sz w:val="24"/>
                <w:szCs w:val="24"/>
              </w:rPr>
            </w:pPr>
          </w:p>
          <w:p w:rsidR="00C9084A" w:rsidRPr="00C9084A" w:rsidRDefault="00C9084A" w:rsidP="00582F00">
            <w:pPr>
              <w:rPr>
                <w:color w:val="FF0000"/>
                <w:sz w:val="24"/>
                <w:szCs w:val="24"/>
              </w:rPr>
            </w:pPr>
            <w:r w:rsidRPr="00C9084A">
              <w:rPr>
                <w:color w:val="FF0000"/>
                <w:sz w:val="24"/>
                <w:szCs w:val="24"/>
              </w:rPr>
              <w:t>Pluralism</w:t>
            </w:r>
          </w:p>
        </w:tc>
      </w:tr>
      <w:tr w:rsidR="00C9084A" w:rsidRPr="00DB71A8" w:rsidTr="00C9084A">
        <w:tc>
          <w:tcPr>
            <w:tcW w:w="1170" w:type="dxa"/>
          </w:tcPr>
          <w:p w:rsidR="00C9084A" w:rsidRPr="00F14586" w:rsidRDefault="00C9084A" w:rsidP="00582F00">
            <w:pPr>
              <w:rPr>
                <w:sz w:val="20"/>
                <w:szCs w:val="24"/>
              </w:rPr>
            </w:pPr>
          </w:p>
          <w:p w:rsidR="00C9084A" w:rsidRPr="00F14586" w:rsidRDefault="00C9084A" w:rsidP="00582F00">
            <w:pPr>
              <w:rPr>
                <w:color w:val="FF0000"/>
                <w:sz w:val="20"/>
                <w:szCs w:val="24"/>
              </w:rPr>
            </w:pPr>
            <w:r w:rsidRPr="00F14586">
              <w:rPr>
                <w:color w:val="FF0000"/>
                <w:sz w:val="20"/>
                <w:szCs w:val="24"/>
              </w:rPr>
              <w:t>Valuable</w:t>
            </w:r>
          </w:p>
        </w:tc>
        <w:tc>
          <w:tcPr>
            <w:tcW w:w="1800" w:type="dxa"/>
          </w:tcPr>
          <w:p w:rsidR="00C9084A" w:rsidRPr="00F14586" w:rsidRDefault="00C9084A" w:rsidP="00582F00">
            <w:pPr>
              <w:rPr>
                <w:sz w:val="20"/>
                <w:szCs w:val="24"/>
              </w:rPr>
            </w:pPr>
            <w:r w:rsidRPr="00F14586">
              <w:rPr>
                <w:sz w:val="20"/>
                <w:szCs w:val="24"/>
              </w:rPr>
              <w:t xml:space="preserve">     Tiered systems</w:t>
            </w:r>
          </w:p>
          <w:p w:rsidR="00C9084A" w:rsidRPr="00F14586" w:rsidRDefault="00C9084A" w:rsidP="00582F00">
            <w:pPr>
              <w:rPr>
                <w:color w:val="FF0000"/>
                <w:sz w:val="20"/>
                <w:szCs w:val="24"/>
              </w:rPr>
            </w:pPr>
            <w:r w:rsidRPr="00F14586">
              <w:rPr>
                <w:color w:val="FF0000"/>
                <w:sz w:val="20"/>
                <w:szCs w:val="24"/>
              </w:rPr>
              <w:t>Promote</w:t>
            </w:r>
          </w:p>
          <w:p w:rsidR="00C9084A" w:rsidRPr="00F14586" w:rsidRDefault="00C9084A" w:rsidP="00582F00">
            <w:pPr>
              <w:rPr>
                <w:sz w:val="20"/>
                <w:szCs w:val="24"/>
              </w:rPr>
            </w:pPr>
            <w:r w:rsidRPr="00F14586">
              <w:rPr>
                <w:sz w:val="20"/>
                <w:szCs w:val="24"/>
              </w:rPr>
              <w:t xml:space="preserve">     Cooperation</w:t>
            </w:r>
          </w:p>
        </w:tc>
        <w:tc>
          <w:tcPr>
            <w:tcW w:w="2070" w:type="dxa"/>
          </w:tcPr>
          <w:p w:rsidR="00C9084A" w:rsidRPr="00F14586" w:rsidRDefault="00C9084A" w:rsidP="00582F00">
            <w:pPr>
              <w:rPr>
                <w:sz w:val="20"/>
                <w:szCs w:val="24"/>
              </w:rPr>
            </w:pPr>
            <w:r w:rsidRPr="00F14586">
              <w:rPr>
                <w:sz w:val="20"/>
                <w:szCs w:val="24"/>
              </w:rPr>
              <w:t xml:space="preserve">     Religious law</w:t>
            </w:r>
          </w:p>
          <w:p w:rsidR="00C9084A" w:rsidRPr="00F14586" w:rsidRDefault="00C9084A" w:rsidP="00582F00">
            <w:pPr>
              <w:rPr>
                <w:color w:val="FF0000"/>
                <w:sz w:val="20"/>
                <w:szCs w:val="24"/>
              </w:rPr>
            </w:pPr>
            <w:r w:rsidRPr="00F14586">
              <w:rPr>
                <w:color w:val="FF0000"/>
                <w:sz w:val="20"/>
                <w:szCs w:val="24"/>
              </w:rPr>
              <w:t>Compelling State Interest</w:t>
            </w:r>
          </w:p>
          <w:p w:rsidR="00C9084A" w:rsidRPr="00F14586" w:rsidRDefault="00C9084A" w:rsidP="00582F00">
            <w:pPr>
              <w:rPr>
                <w:sz w:val="20"/>
                <w:szCs w:val="24"/>
              </w:rPr>
            </w:pPr>
            <w:r w:rsidRPr="00F14586">
              <w:rPr>
                <w:sz w:val="20"/>
                <w:szCs w:val="24"/>
              </w:rPr>
              <w:t xml:space="preserve">     Balancing</w:t>
            </w:r>
            <w:r>
              <w:rPr>
                <w:sz w:val="20"/>
                <w:szCs w:val="24"/>
              </w:rPr>
              <w:t xml:space="preserve"> </w:t>
            </w:r>
          </w:p>
          <w:p w:rsidR="00C9084A" w:rsidRPr="00F14586" w:rsidRDefault="00C9084A" w:rsidP="00582F00">
            <w:pPr>
              <w:rPr>
                <w:sz w:val="20"/>
                <w:szCs w:val="24"/>
              </w:rPr>
            </w:pPr>
            <w:r w:rsidRPr="00F14586">
              <w:rPr>
                <w:sz w:val="20"/>
                <w:szCs w:val="24"/>
              </w:rPr>
              <w:t xml:space="preserve">     Necess</w:t>
            </w:r>
            <w:r>
              <w:rPr>
                <w:sz w:val="20"/>
                <w:szCs w:val="24"/>
              </w:rPr>
              <w:t>ity tests</w:t>
            </w:r>
          </w:p>
        </w:tc>
        <w:tc>
          <w:tcPr>
            <w:tcW w:w="2070" w:type="dxa"/>
          </w:tcPr>
          <w:p w:rsidR="00C9084A" w:rsidRPr="00F14586" w:rsidRDefault="00C9084A" w:rsidP="00582F00">
            <w:pPr>
              <w:rPr>
                <w:sz w:val="20"/>
                <w:szCs w:val="24"/>
              </w:rPr>
            </w:pPr>
            <w:r w:rsidRPr="00F14586">
              <w:rPr>
                <w:sz w:val="20"/>
                <w:szCs w:val="24"/>
              </w:rPr>
              <w:t xml:space="preserve">     Endorsed religions</w:t>
            </w:r>
          </w:p>
          <w:p w:rsidR="00C9084A" w:rsidRDefault="00C9084A" w:rsidP="00582F00">
            <w:pPr>
              <w:rPr>
                <w:color w:val="FF0000"/>
                <w:sz w:val="20"/>
                <w:szCs w:val="24"/>
              </w:rPr>
            </w:pPr>
            <w:r w:rsidRPr="00F14586">
              <w:rPr>
                <w:color w:val="FF0000"/>
                <w:sz w:val="20"/>
                <w:szCs w:val="24"/>
              </w:rPr>
              <w:t>State favoritism</w:t>
            </w:r>
          </w:p>
          <w:p w:rsidR="00C9084A" w:rsidRDefault="00C9084A" w:rsidP="00582F00">
            <w:pPr>
              <w:rPr>
                <w:sz w:val="20"/>
                <w:szCs w:val="24"/>
              </w:rPr>
            </w:pPr>
            <w:r>
              <w:rPr>
                <w:color w:val="FF0000"/>
                <w:sz w:val="20"/>
                <w:szCs w:val="24"/>
              </w:rPr>
              <w:t xml:space="preserve">     </w:t>
            </w:r>
            <w:r>
              <w:rPr>
                <w:sz w:val="20"/>
                <w:szCs w:val="24"/>
              </w:rPr>
              <w:t xml:space="preserve">Unfavorable  </w:t>
            </w:r>
          </w:p>
          <w:p w:rsidR="00C9084A" w:rsidRDefault="00C9084A" w:rsidP="00582F00">
            <w:pPr>
              <w:rPr>
                <w:sz w:val="20"/>
                <w:szCs w:val="24"/>
              </w:rPr>
            </w:pPr>
            <w:r>
              <w:rPr>
                <w:sz w:val="20"/>
                <w:szCs w:val="24"/>
              </w:rPr>
              <w:t xml:space="preserve">     treatment of</w:t>
            </w:r>
          </w:p>
          <w:p w:rsidR="00C9084A" w:rsidRPr="00A30375" w:rsidRDefault="00C9084A" w:rsidP="00582F00">
            <w:pPr>
              <w:rPr>
                <w:sz w:val="20"/>
                <w:szCs w:val="24"/>
              </w:rPr>
            </w:pPr>
            <w:r>
              <w:rPr>
                <w:sz w:val="20"/>
                <w:szCs w:val="24"/>
              </w:rPr>
              <w:t xml:space="preserve">     minorities</w:t>
            </w:r>
          </w:p>
        </w:tc>
        <w:tc>
          <w:tcPr>
            <w:tcW w:w="2790" w:type="dxa"/>
          </w:tcPr>
          <w:p w:rsidR="00C9084A" w:rsidRPr="00C9084A" w:rsidRDefault="00C9084A" w:rsidP="00582F00">
            <w:pPr>
              <w:rPr>
                <w:sz w:val="24"/>
                <w:szCs w:val="24"/>
              </w:rPr>
            </w:pPr>
            <w:r w:rsidRPr="00C9084A">
              <w:rPr>
                <w:sz w:val="24"/>
                <w:szCs w:val="24"/>
              </w:rPr>
              <w:t xml:space="preserve">     Freedom Favored</w:t>
            </w:r>
          </w:p>
          <w:p w:rsidR="00C9084A" w:rsidRPr="00C9084A" w:rsidRDefault="00C9084A" w:rsidP="00582F00">
            <w:pPr>
              <w:rPr>
                <w:color w:val="FF0000"/>
                <w:sz w:val="24"/>
                <w:szCs w:val="24"/>
              </w:rPr>
            </w:pPr>
            <w:r w:rsidRPr="00C9084A">
              <w:rPr>
                <w:color w:val="FF0000"/>
                <w:sz w:val="24"/>
                <w:szCs w:val="24"/>
              </w:rPr>
              <w:t>Human Rights Framework</w:t>
            </w:r>
          </w:p>
          <w:p w:rsidR="00C9084A" w:rsidRPr="00C9084A" w:rsidRDefault="00C9084A" w:rsidP="00582F00">
            <w:pPr>
              <w:rPr>
                <w:sz w:val="24"/>
                <w:szCs w:val="24"/>
              </w:rPr>
            </w:pPr>
            <w:r w:rsidRPr="00C9084A">
              <w:rPr>
                <w:sz w:val="24"/>
                <w:szCs w:val="24"/>
              </w:rPr>
              <w:t xml:space="preserve">     Limitations when </w:t>
            </w:r>
          </w:p>
          <w:p w:rsidR="00C9084A" w:rsidRPr="00C9084A" w:rsidRDefault="00C9084A" w:rsidP="00582F00">
            <w:pPr>
              <w:rPr>
                <w:sz w:val="24"/>
                <w:szCs w:val="24"/>
              </w:rPr>
            </w:pPr>
            <w:r w:rsidRPr="00C9084A">
              <w:rPr>
                <w:sz w:val="24"/>
                <w:szCs w:val="24"/>
              </w:rPr>
              <w:t xml:space="preserve">     Necessary</w:t>
            </w:r>
          </w:p>
        </w:tc>
      </w:tr>
      <w:tr w:rsidR="00C9084A" w:rsidRPr="00DB71A8" w:rsidTr="00C9084A">
        <w:tc>
          <w:tcPr>
            <w:tcW w:w="1170" w:type="dxa"/>
          </w:tcPr>
          <w:p w:rsidR="00C9084A" w:rsidRPr="00F14586" w:rsidRDefault="00C9084A" w:rsidP="00582F00">
            <w:pPr>
              <w:rPr>
                <w:sz w:val="20"/>
                <w:szCs w:val="24"/>
              </w:rPr>
            </w:pPr>
          </w:p>
          <w:p w:rsidR="00C9084A" w:rsidRPr="00F14586" w:rsidRDefault="00C9084A" w:rsidP="00582F00">
            <w:pPr>
              <w:rPr>
                <w:sz w:val="20"/>
                <w:szCs w:val="24"/>
              </w:rPr>
            </w:pPr>
            <w:r w:rsidRPr="00F14586">
              <w:rPr>
                <w:sz w:val="20"/>
                <w:szCs w:val="24"/>
              </w:rPr>
              <w:t xml:space="preserve">  </w:t>
            </w:r>
          </w:p>
          <w:p w:rsidR="00C9084A" w:rsidRPr="00F14586" w:rsidRDefault="00C9084A" w:rsidP="00582F00">
            <w:pPr>
              <w:rPr>
                <w:color w:val="FF0000"/>
                <w:sz w:val="20"/>
                <w:szCs w:val="24"/>
              </w:rPr>
            </w:pPr>
            <w:r w:rsidRPr="00F14586">
              <w:rPr>
                <w:color w:val="FF0000"/>
                <w:sz w:val="20"/>
                <w:szCs w:val="24"/>
              </w:rPr>
              <w:t>Ordinary</w:t>
            </w:r>
          </w:p>
        </w:tc>
        <w:tc>
          <w:tcPr>
            <w:tcW w:w="1800" w:type="dxa"/>
          </w:tcPr>
          <w:p w:rsidR="00C9084A" w:rsidRDefault="00C9084A" w:rsidP="00582F00">
            <w:pPr>
              <w:rPr>
                <w:sz w:val="20"/>
                <w:szCs w:val="24"/>
              </w:rPr>
            </w:pPr>
            <w:r>
              <w:rPr>
                <w:color w:val="FF0000"/>
                <w:sz w:val="20"/>
                <w:szCs w:val="24"/>
              </w:rPr>
              <w:t xml:space="preserve">     </w:t>
            </w:r>
            <w:r>
              <w:rPr>
                <w:sz w:val="20"/>
                <w:szCs w:val="24"/>
              </w:rPr>
              <w:t xml:space="preserve">Respect </w:t>
            </w:r>
          </w:p>
          <w:p w:rsidR="00C9084A" w:rsidRPr="00A30375" w:rsidRDefault="00C9084A" w:rsidP="00582F00">
            <w:pPr>
              <w:rPr>
                <w:sz w:val="20"/>
                <w:szCs w:val="24"/>
              </w:rPr>
            </w:pPr>
            <w:r>
              <w:rPr>
                <w:sz w:val="20"/>
                <w:szCs w:val="24"/>
              </w:rPr>
              <w:t xml:space="preserve">     Friendship</w:t>
            </w:r>
          </w:p>
          <w:p w:rsidR="00C9084A" w:rsidRPr="00F14586" w:rsidRDefault="00C9084A" w:rsidP="00582F00">
            <w:pPr>
              <w:rPr>
                <w:color w:val="FF0000"/>
                <w:sz w:val="20"/>
                <w:szCs w:val="24"/>
              </w:rPr>
            </w:pPr>
            <w:r w:rsidRPr="00F14586">
              <w:rPr>
                <w:color w:val="FF0000"/>
                <w:sz w:val="20"/>
                <w:szCs w:val="24"/>
              </w:rPr>
              <w:t>Tolerance</w:t>
            </w:r>
          </w:p>
          <w:p w:rsidR="00C9084A" w:rsidRDefault="00C9084A" w:rsidP="00582F00">
            <w:pPr>
              <w:rPr>
                <w:sz w:val="20"/>
                <w:szCs w:val="24"/>
              </w:rPr>
            </w:pPr>
            <w:r>
              <w:rPr>
                <w:sz w:val="20"/>
                <w:szCs w:val="24"/>
              </w:rPr>
              <w:t xml:space="preserve">     Spheres of</w:t>
            </w:r>
          </w:p>
          <w:p w:rsidR="00C9084A" w:rsidRPr="00F14586" w:rsidRDefault="00C9084A" w:rsidP="00582F00">
            <w:pPr>
              <w:rPr>
                <w:sz w:val="20"/>
                <w:szCs w:val="24"/>
              </w:rPr>
            </w:pPr>
            <w:r>
              <w:rPr>
                <w:sz w:val="20"/>
                <w:szCs w:val="24"/>
              </w:rPr>
              <w:t xml:space="preserve">     Influence</w:t>
            </w:r>
          </w:p>
        </w:tc>
        <w:tc>
          <w:tcPr>
            <w:tcW w:w="2070" w:type="dxa"/>
          </w:tcPr>
          <w:p w:rsidR="00C9084A" w:rsidRPr="00F14586" w:rsidRDefault="00C9084A" w:rsidP="00582F00">
            <w:pPr>
              <w:rPr>
                <w:sz w:val="20"/>
                <w:szCs w:val="24"/>
              </w:rPr>
            </w:pPr>
          </w:p>
          <w:p w:rsidR="00C9084A" w:rsidRPr="00EF0495" w:rsidRDefault="00C9084A" w:rsidP="00582F00">
            <w:pPr>
              <w:rPr>
                <w:sz w:val="20"/>
                <w:szCs w:val="24"/>
              </w:rPr>
            </w:pPr>
            <w:r>
              <w:rPr>
                <w:color w:val="FF0000"/>
                <w:sz w:val="20"/>
                <w:szCs w:val="24"/>
              </w:rPr>
              <w:t xml:space="preserve">     </w:t>
            </w:r>
            <w:r>
              <w:rPr>
                <w:sz w:val="20"/>
                <w:szCs w:val="24"/>
              </w:rPr>
              <w:t>Religious autonomy</w:t>
            </w:r>
          </w:p>
          <w:p w:rsidR="00C9084A" w:rsidRDefault="00C9084A" w:rsidP="00582F00">
            <w:pPr>
              <w:rPr>
                <w:color w:val="FF0000"/>
                <w:sz w:val="20"/>
                <w:szCs w:val="24"/>
              </w:rPr>
            </w:pPr>
            <w:r w:rsidRPr="00F14586">
              <w:rPr>
                <w:color w:val="FF0000"/>
                <w:sz w:val="20"/>
                <w:szCs w:val="24"/>
              </w:rPr>
              <w:t>Equal Protection</w:t>
            </w:r>
          </w:p>
          <w:p w:rsidR="00C9084A" w:rsidRDefault="00C9084A" w:rsidP="00582F00">
            <w:pPr>
              <w:rPr>
                <w:sz w:val="20"/>
                <w:szCs w:val="24"/>
              </w:rPr>
            </w:pPr>
            <w:r>
              <w:rPr>
                <w:color w:val="FF0000"/>
                <w:sz w:val="20"/>
                <w:szCs w:val="24"/>
              </w:rPr>
              <w:t xml:space="preserve">     </w:t>
            </w:r>
            <w:r>
              <w:rPr>
                <w:sz w:val="20"/>
                <w:szCs w:val="24"/>
              </w:rPr>
              <w:t xml:space="preserve">Reasonable </w:t>
            </w:r>
          </w:p>
          <w:p w:rsidR="00C9084A" w:rsidRPr="009403F8" w:rsidRDefault="00C9084A" w:rsidP="00582F00">
            <w:pPr>
              <w:rPr>
                <w:sz w:val="20"/>
                <w:szCs w:val="24"/>
              </w:rPr>
            </w:pPr>
            <w:r>
              <w:rPr>
                <w:sz w:val="20"/>
                <w:szCs w:val="24"/>
              </w:rPr>
              <w:t xml:space="preserve">     accommodations</w:t>
            </w:r>
          </w:p>
        </w:tc>
        <w:tc>
          <w:tcPr>
            <w:tcW w:w="2070" w:type="dxa"/>
          </w:tcPr>
          <w:p w:rsidR="00C9084A" w:rsidRPr="00F14586" w:rsidRDefault="00C9084A" w:rsidP="00582F00">
            <w:pPr>
              <w:rPr>
                <w:sz w:val="20"/>
                <w:szCs w:val="24"/>
              </w:rPr>
            </w:pPr>
            <w:r w:rsidRPr="00F14586">
              <w:rPr>
                <w:sz w:val="20"/>
                <w:szCs w:val="24"/>
              </w:rPr>
              <w:t xml:space="preserve">     </w:t>
            </w:r>
            <w:r>
              <w:rPr>
                <w:sz w:val="20"/>
                <w:szCs w:val="24"/>
              </w:rPr>
              <w:t>W</w:t>
            </w:r>
            <w:r w:rsidRPr="00F14586">
              <w:rPr>
                <w:sz w:val="20"/>
                <w:szCs w:val="24"/>
              </w:rPr>
              <w:t>illful blindness</w:t>
            </w:r>
            <w:r>
              <w:rPr>
                <w:sz w:val="20"/>
                <w:szCs w:val="24"/>
              </w:rPr>
              <w:t xml:space="preserve"> </w:t>
            </w:r>
          </w:p>
          <w:p w:rsidR="00C9084A" w:rsidRPr="00F14586" w:rsidRDefault="00C9084A" w:rsidP="00582F00">
            <w:pPr>
              <w:rPr>
                <w:sz w:val="20"/>
                <w:szCs w:val="24"/>
              </w:rPr>
            </w:pPr>
            <w:r w:rsidRPr="00F14586">
              <w:rPr>
                <w:sz w:val="20"/>
                <w:szCs w:val="24"/>
              </w:rPr>
              <w:t xml:space="preserve">     </w:t>
            </w:r>
            <w:r>
              <w:rPr>
                <w:sz w:val="20"/>
                <w:szCs w:val="24"/>
              </w:rPr>
              <w:t>D</w:t>
            </w:r>
            <w:r w:rsidRPr="00F14586">
              <w:rPr>
                <w:sz w:val="20"/>
                <w:szCs w:val="24"/>
              </w:rPr>
              <w:t>enial of difference</w:t>
            </w:r>
          </w:p>
          <w:p w:rsidR="00C9084A" w:rsidRPr="00F14586" w:rsidRDefault="00C9084A" w:rsidP="00582F00">
            <w:pPr>
              <w:rPr>
                <w:color w:val="FF0000"/>
                <w:sz w:val="20"/>
                <w:szCs w:val="24"/>
              </w:rPr>
            </w:pPr>
            <w:r w:rsidRPr="00F14586">
              <w:rPr>
                <w:color w:val="FF0000"/>
                <w:sz w:val="20"/>
                <w:szCs w:val="24"/>
              </w:rPr>
              <w:t>Inadvertent insensitivity</w:t>
            </w:r>
          </w:p>
          <w:p w:rsidR="00C9084A" w:rsidRPr="00F14586" w:rsidRDefault="00C9084A" w:rsidP="00582F00">
            <w:pPr>
              <w:rPr>
                <w:sz w:val="20"/>
                <w:szCs w:val="24"/>
              </w:rPr>
            </w:pPr>
            <w:r w:rsidRPr="00F14586">
              <w:rPr>
                <w:sz w:val="20"/>
                <w:szCs w:val="24"/>
              </w:rPr>
              <w:t xml:space="preserve">     </w:t>
            </w:r>
            <w:r>
              <w:rPr>
                <w:sz w:val="20"/>
                <w:szCs w:val="24"/>
              </w:rPr>
              <w:t>S</w:t>
            </w:r>
            <w:r w:rsidRPr="00F14586">
              <w:rPr>
                <w:sz w:val="20"/>
                <w:szCs w:val="24"/>
              </w:rPr>
              <w:t>hades of hostility</w:t>
            </w:r>
          </w:p>
        </w:tc>
        <w:tc>
          <w:tcPr>
            <w:tcW w:w="2790" w:type="dxa"/>
          </w:tcPr>
          <w:p w:rsidR="00C9084A" w:rsidRPr="00C9084A" w:rsidRDefault="00C9084A" w:rsidP="00582F00">
            <w:pPr>
              <w:rPr>
                <w:sz w:val="24"/>
                <w:szCs w:val="24"/>
              </w:rPr>
            </w:pPr>
            <w:r w:rsidRPr="00C9084A">
              <w:rPr>
                <w:sz w:val="24"/>
                <w:szCs w:val="24"/>
              </w:rPr>
              <w:t xml:space="preserve">     Institutional</w:t>
            </w:r>
          </w:p>
          <w:p w:rsidR="00C9084A" w:rsidRPr="00C9084A" w:rsidRDefault="00C9084A" w:rsidP="00582F00">
            <w:pPr>
              <w:rPr>
                <w:sz w:val="24"/>
                <w:szCs w:val="24"/>
              </w:rPr>
            </w:pPr>
            <w:r w:rsidRPr="00C9084A">
              <w:rPr>
                <w:sz w:val="24"/>
                <w:szCs w:val="24"/>
              </w:rPr>
              <w:t xml:space="preserve">     autonomy</w:t>
            </w:r>
          </w:p>
          <w:p w:rsidR="00C9084A" w:rsidRPr="00C9084A" w:rsidRDefault="00C9084A" w:rsidP="00582F00">
            <w:pPr>
              <w:rPr>
                <w:color w:val="FF0000"/>
                <w:sz w:val="24"/>
                <w:szCs w:val="24"/>
              </w:rPr>
            </w:pPr>
            <w:r w:rsidRPr="00C9084A">
              <w:rPr>
                <w:color w:val="FF0000"/>
                <w:sz w:val="24"/>
                <w:szCs w:val="24"/>
              </w:rPr>
              <w:t>Respect needs of majorities and minorities</w:t>
            </w:r>
          </w:p>
          <w:p w:rsidR="00C9084A" w:rsidRPr="00C9084A" w:rsidRDefault="00C9084A" w:rsidP="00582F00">
            <w:pPr>
              <w:rPr>
                <w:sz w:val="24"/>
                <w:szCs w:val="24"/>
              </w:rPr>
            </w:pPr>
            <w:r w:rsidRPr="00C9084A">
              <w:rPr>
                <w:sz w:val="24"/>
                <w:szCs w:val="24"/>
              </w:rPr>
              <w:t xml:space="preserve">    </w:t>
            </w:r>
            <w:r>
              <w:rPr>
                <w:sz w:val="24"/>
                <w:szCs w:val="24"/>
              </w:rPr>
              <w:t xml:space="preserve"> </w:t>
            </w:r>
            <w:r w:rsidRPr="00C9084A">
              <w:rPr>
                <w:sz w:val="24"/>
                <w:szCs w:val="24"/>
              </w:rPr>
              <w:t>Accommodations</w:t>
            </w:r>
          </w:p>
        </w:tc>
      </w:tr>
      <w:tr w:rsidR="00C9084A" w:rsidRPr="00DB71A8" w:rsidTr="00C9084A">
        <w:tc>
          <w:tcPr>
            <w:tcW w:w="1170" w:type="dxa"/>
          </w:tcPr>
          <w:p w:rsidR="00C9084A" w:rsidRPr="00F14586" w:rsidRDefault="00C9084A" w:rsidP="00582F00">
            <w:pPr>
              <w:rPr>
                <w:sz w:val="20"/>
                <w:szCs w:val="24"/>
              </w:rPr>
            </w:pPr>
          </w:p>
          <w:p w:rsidR="00C9084A" w:rsidRPr="00F14586" w:rsidRDefault="00C9084A" w:rsidP="00582F00">
            <w:pPr>
              <w:rPr>
                <w:color w:val="FF0000"/>
                <w:sz w:val="20"/>
                <w:szCs w:val="24"/>
              </w:rPr>
            </w:pPr>
            <w:r w:rsidRPr="00F14586">
              <w:rPr>
                <w:color w:val="FF0000"/>
                <w:sz w:val="20"/>
                <w:szCs w:val="24"/>
              </w:rPr>
              <w:t>Private</w:t>
            </w:r>
          </w:p>
        </w:tc>
        <w:tc>
          <w:tcPr>
            <w:tcW w:w="1800" w:type="dxa"/>
          </w:tcPr>
          <w:p w:rsidR="00C9084A" w:rsidRPr="00F14586" w:rsidRDefault="00C9084A" w:rsidP="00582F00">
            <w:pPr>
              <w:rPr>
                <w:sz w:val="20"/>
                <w:szCs w:val="24"/>
              </w:rPr>
            </w:pPr>
            <w:r>
              <w:rPr>
                <w:sz w:val="20"/>
                <w:szCs w:val="24"/>
              </w:rPr>
              <w:t xml:space="preserve">     Ignore</w:t>
            </w:r>
          </w:p>
          <w:p w:rsidR="00C9084A" w:rsidRDefault="00C9084A" w:rsidP="00582F00">
            <w:pPr>
              <w:rPr>
                <w:color w:val="FF0000"/>
                <w:sz w:val="20"/>
                <w:szCs w:val="24"/>
              </w:rPr>
            </w:pPr>
            <w:r w:rsidRPr="00F14586">
              <w:rPr>
                <w:color w:val="FF0000"/>
                <w:sz w:val="20"/>
                <w:szCs w:val="24"/>
              </w:rPr>
              <w:t>Hands off</w:t>
            </w:r>
          </w:p>
          <w:p w:rsidR="00C9084A" w:rsidRDefault="00C9084A" w:rsidP="00582F00">
            <w:pPr>
              <w:rPr>
                <w:sz w:val="20"/>
                <w:szCs w:val="24"/>
              </w:rPr>
            </w:pPr>
            <w:r>
              <w:rPr>
                <w:color w:val="FF0000"/>
                <w:sz w:val="20"/>
                <w:szCs w:val="24"/>
              </w:rPr>
              <w:t xml:space="preserve">     </w:t>
            </w:r>
            <w:r>
              <w:rPr>
                <w:sz w:val="20"/>
                <w:szCs w:val="24"/>
              </w:rPr>
              <w:t xml:space="preserve">Cabin </w:t>
            </w:r>
          </w:p>
          <w:p w:rsidR="00C9084A" w:rsidRPr="00F14586" w:rsidRDefault="00C9084A" w:rsidP="00582F00">
            <w:pPr>
              <w:rPr>
                <w:sz w:val="20"/>
                <w:szCs w:val="24"/>
              </w:rPr>
            </w:pPr>
            <w:r>
              <w:rPr>
                <w:sz w:val="20"/>
                <w:szCs w:val="24"/>
              </w:rPr>
              <w:t xml:space="preserve">     Limit</w:t>
            </w:r>
          </w:p>
        </w:tc>
        <w:tc>
          <w:tcPr>
            <w:tcW w:w="2070" w:type="dxa"/>
          </w:tcPr>
          <w:p w:rsidR="00C9084A" w:rsidRPr="00F14586" w:rsidRDefault="00C9084A" w:rsidP="00582F00">
            <w:pPr>
              <w:rPr>
                <w:sz w:val="20"/>
                <w:szCs w:val="24"/>
              </w:rPr>
            </w:pPr>
            <w:r>
              <w:rPr>
                <w:sz w:val="20"/>
                <w:szCs w:val="24"/>
              </w:rPr>
              <w:t xml:space="preserve">     Non-endorsement</w:t>
            </w:r>
          </w:p>
          <w:p w:rsidR="00C9084A" w:rsidRDefault="00C9084A" w:rsidP="00582F00">
            <w:pPr>
              <w:rPr>
                <w:color w:val="FF0000"/>
                <w:sz w:val="20"/>
                <w:szCs w:val="24"/>
              </w:rPr>
            </w:pPr>
            <w:r w:rsidRPr="00F14586">
              <w:rPr>
                <w:color w:val="FF0000"/>
                <w:sz w:val="20"/>
                <w:szCs w:val="24"/>
              </w:rPr>
              <w:t>General and Neutral</w:t>
            </w:r>
          </w:p>
          <w:p w:rsidR="00C9084A" w:rsidRPr="009403F8" w:rsidRDefault="00C9084A" w:rsidP="00582F00">
            <w:pPr>
              <w:rPr>
                <w:sz w:val="20"/>
                <w:szCs w:val="24"/>
              </w:rPr>
            </w:pPr>
            <w:r>
              <w:rPr>
                <w:color w:val="FF0000"/>
                <w:sz w:val="20"/>
                <w:szCs w:val="24"/>
              </w:rPr>
              <w:t xml:space="preserve">     </w:t>
            </w:r>
            <w:r>
              <w:rPr>
                <w:sz w:val="20"/>
                <w:szCs w:val="24"/>
              </w:rPr>
              <w:t>Separation</w:t>
            </w:r>
          </w:p>
        </w:tc>
        <w:tc>
          <w:tcPr>
            <w:tcW w:w="2070" w:type="dxa"/>
          </w:tcPr>
          <w:p w:rsidR="00C9084A" w:rsidRPr="00F14586" w:rsidRDefault="00C9084A" w:rsidP="00582F00">
            <w:pPr>
              <w:rPr>
                <w:sz w:val="20"/>
                <w:szCs w:val="24"/>
              </w:rPr>
            </w:pPr>
            <w:r w:rsidRPr="00F14586">
              <w:rPr>
                <w:sz w:val="20"/>
                <w:szCs w:val="24"/>
              </w:rPr>
              <w:t xml:space="preserve">     Unease</w:t>
            </w:r>
          </w:p>
          <w:p w:rsidR="00C9084A" w:rsidRPr="00F14586" w:rsidRDefault="00C9084A" w:rsidP="00582F00">
            <w:pPr>
              <w:rPr>
                <w:color w:val="FF0000"/>
                <w:sz w:val="20"/>
                <w:szCs w:val="24"/>
              </w:rPr>
            </w:pPr>
            <w:r w:rsidRPr="00F14586">
              <w:rPr>
                <w:color w:val="FF0000"/>
                <w:sz w:val="20"/>
                <w:szCs w:val="24"/>
              </w:rPr>
              <w:t>Marginalization</w:t>
            </w:r>
          </w:p>
          <w:p w:rsidR="00C9084A" w:rsidRPr="00F14586" w:rsidRDefault="00C9084A" w:rsidP="00582F00">
            <w:pPr>
              <w:rPr>
                <w:sz w:val="20"/>
                <w:szCs w:val="24"/>
              </w:rPr>
            </w:pPr>
            <w:r w:rsidRPr="00F14586">
              <w:rPr>
                <w:sz w:val="20"/>
                <w:szCs w:val="24"/>
              </w:rPr>
              <w:t xml:space="preserve">     Secularism</w:t>
            </w:r>
          </w:p>
        </w:tc>
        <w:tc>
          <w:tcPr>
            <w:tcW w:w="2790" w:type="dxa"/>
          </w:tcPr>
          <w:p w:rsidR="00C9084A" w:rsidRPr="00C9084A" w:rsidRDefault="00C9084A" w:rsidP="00582F00">
            <w:pPr>
              <w:rPr>
                <w:sz w:val="24"/>
                <w:szCs w:val="24"/>
              </w:rPr>
            </w:pPr>
            <w:r w:rsidRPr="00C9084A">
              <w:rPr>
                <w:sz w:val="24"/>
                <w:szCs w:val="24"/>
              </w:rPr>
              <w:t xml:space="preserve">     State v. public</w:t>
            </w:r>
          </w:p>
          <w:p w:rsidR="00C9084A" w:rsidRPr="00C9084A" w:rsidRDefault="00C9084A" w:rsidP="00582F00">
            <w:pPr>
              <w:rPr>
                <w:color w:val="FF0000"/>
                <w:sz w:val="24"/>
                <w:szCs w:val="24"/>
              </w:rPr>
            </w:pPr>
            <w:r w:rsidRPr="00C9084A">
              <w:rPr>
                <w:color w:val="FF0000"/>
                <w:sz w:val="24"/>
                <w:szCs w:val="24"/>
              </w:rPr>
              <w:t>All are minorities</w:t>
            </w:r>
          </w:p>
          <w:p w:rsidR="00C9084A" w:rsidRPr="00C9084A" w:rsidRDefault="00C9084A" w:rsidP="00582F00">
            <w:pPr>
              <w:rPr>
                <w:sz w:val="24"/>
                <w:szCs w:val="24"/>
              </w:rPr>
            </w:pPr>
            <w:r w:rsidRPr="00C9084A">
              <w:rPr>
                <w:sz w:val="24"/>
                <w:szCs w:val="24"/>
              </w:rPr>
              <w:t xml:space="preserve">     Religion in politics</w:t>
            </w:r>
          </w:p>
        </w:tc>
      </w:tr>
      <w:tr w:rsidR="00C9084A" w:rsidRPr="00DB71A8" w:rsidTr="00C9084A">
        <w:tc>
          <w:tcPr>
            <w:tcW w:w="1170" w:type="dxa"/>
          </w:tcPr>
          <w:p w:rsidR="00C9084A" w:rsidRDefault="00C9084A" w:rsidP="00582F00">
            <w:pPr>
              <w:rPr>
                <w:sz w:val="20"/>
                <w:szCs w:val="24"/>
              </w:rPr>
            </w:pPr>
          </w:p>
          <w:p w:rsidR="00C9084A" w:rsidRPr="00F14586" w:rsidRDefault="00C9084A" w:rsidP="00582F00">
            <w:pPr>
              <w:rPr>
                <w:sz w:val="20"/>
                <w:szCs w:val="24"/>
              </w:rPr>
            </w:pPr>
          </w:p>
          <w:p w:rsidR="00C9084A" w:rsidRPr="00F14586" w:rsidRDefault="00C9084A" w:rsidP="00582F00">
            <w:pPr>
              <w:rPr>
                <w:color w:val="FF0000"/>
                <w:sz w:val="20"/>
                <w:szCs w:val="24"/>
              </w:rPr>
            </w:pPr>
            <w:r w:rsidRPr="00F14586">
              <w:rPr>
                <w:color w:val="FF0000"/>
                <w:sz w:val="20"/>
                <w:szCs w:val="24"/>
              </w:rPr>
              <w:t>Suspect</w:t>
            </w:r>
          </w:p>
        </w:tc>
        <w:tc>
          <w:tcPr>
            <w:tcW w:w="1800" w:type="dxa"/>
          </w:tcPr>
          <w:p w:rsidR="00C9084A" w:rsidRDefault="00C9084A" w:rsidP="00582F00">
            <w:pPr>
              <w:rPr>
                <w:sz w:val="20"/>
                <w:szCs w:val="24"/>
              </w:rPr>
            </w:pPr>
            <w:r>
              <w:rPr>
                <w:sz w:val="20"/>
                <w:szCs w:val="24"/>
              </w:rPr>
              <w:t xml:space="preserve">     Negative</w:t>
            </w:r>
          </w:p>
          <w:p w:rsidR="00C9084A" w:rsidRPr="00F14586" w:rsidRDefault="00C9084A" w:rsidP="00582F00">
            <w:pPr>
              <w:rPr>
                <w:sz w:val="20"/>
                <w:szCs w:val="24"/>
              </w:rPr>
            </w:pPr>
            <w:r>
              <w:rPr>
                <w:sz w:val="20"/>
                <w:szCs w:val="24"/>
              </w:rPr>
              <w:t xml:space="preserve">     publicity</w:t>
            </w:r>
          </w:p>
          <w:p w:rsidR="00C9084A" w:rsidRPr="00F14586" w:rsidRDefault="00C9084A" w:rsidP="00582F00">
            <w:pPr>
              <w:rPr>
                <w:color w:val="FF0000"/>
                <w:sz w:val="20"/>
                <w:szCs w:val="24"/>
              </w:rPr>
            </w:pPr>
            <w:r>
              <w:rPr>
                <w:color w:val="FF0000"/>
                <w:sz w:val="20"/>
                <w:szCs w:val="24"/>
              </w:rPr>
              <w:t>Monitor</w:t>
            </w:r>
          </w:p>
          <w:p w:rsidR="00C9084A" w:rsidRPr="00F14586" w:rsidRDefault="00C9084A" w:rsidP="00582F00">
            <w:pPr>
              <w:rPr>
                <w:sz w:val="20"/>
                <w:szCs w:val="24"/>
              </w:rPr>
            </w:pPr>
            <w:r w:rsidRPr="00F14586">
              <w:rPr>
                <w:sz w:val="20"/>
                <w:szCs w:val="24"/>
              </w:rPr>
              <w:t xml:space="preserve">     Sect </w:t>
            </w:r>
          </w:p>
          <w:p w:rsidR="00C9084A" w:rsidRPr="00F14586" w:rsidRDefault="00C9084A" w:rsidP="00582F00">
            <w:pPr>
              <w:rPr>
                <w:sz w:val="20"/>
                <w:szCs w:val="24"/>
              </w:rPr>
            </w:pPr>
            <w:r w:rsidRPr="00F14586">
              <w:rPr>
                <w:sz w:val="20"/>
                <w:szCs w:val="24"/>
              </w:rPr>
              <w:t xml:space="preserve">     commissions</w:t>
            </w:r>
          </w:p>
          <w:p w:rsidR="00C9084A" w:rsidRPr="00F14586" w:rsidRDefault="00C9084A" w:rsidP="00582F00">
            <w:pPr>
              <w:rPr>
                <w:sz w:val="20"/>
                <w:szCs w:val="24"/>
              </w:rPr>
            </w:pPr>
          </w:p>
        </w:tc>
        <w:tc>
          <w:tcPr>
            <w:tcW w:w="2070" w:type="dxa"/>
          </w:tcPr>
          <w:p w:rsidR="00C9084A" w:rsidRDefault="00C9084A" w:rsidP="00582F00">
            <w:pPr>
              <w:rPr>
                <w:sz w:val="20"/>
                <w:szCs w:val="24"/>
              </w:rPr>
            </w:pPr>
            <w:r>
              <w:rPr>
                <w:sz w:val="20"/>
                <w:szCs w:val="24"/>
              </w:rPr>
              <w:t xml:space="preserve">     Bureaucratic </w:t>
            </w:r>
          </w:p>
          <w:p w:rsidR="00C9084A" w:rsidRPr="00F14586" w:rsidRDefault="00C9084A" w:rsidP="00582F00">
            <w:pPr>
              <w:rPr>
                <w:sz w:val="20"/>
                <w:szCs w:val="24"/>
              </w:rPr>
            </w:pPr>
            <w:r>
              <w:rPr>
                <w:sz w:val="20"/>
                <w:szCs w:val="24"/>
              </w:rPr>
              <w:t xml:space="preserve">     discretion</w:t>
            </w:r>
          </w:p>
          <w:p w:rsidR="00C9084A" w:rsidRPr="00F14586" w:rsidRDefault="00C9084A" w:rsidP="00582F00">
            <w:pPr>
              <w:rPr>
                <w:color w:val="FF0000"/>
                <w:sz w:val="20"/>
                <w:szCs w:val="24"/>
              </w:rPr>
            </w:pPr>
            <w:r w:rsidRPr="00F14586">
              <w:rPr>
                <w:color w:val="FF0000"/>
                <w:sz w:val="20"/>
                <w:szCs w:val="24"/>
              </w:rPr>
              <w:t>Regulate</w:t>
            </w:r>
          </w:p>
          <w:p w:rsidR="00C9084A" w:rsidRPr="00F14586" w:rsidRDefault="00C9084A" w:rsidP="00582F00">
            <w:pPr>
              <w:rPr>
                <w:sz w:val="20"/>
                <w:szCs w:val="24"/>
              </w:rPr>
            </w:pPr>
            <w:r w:rsidRPr="00F14586">
              <w:rPr>
                <w:sz w:val="20"/>
                <w:szCs w:val="24"/>
              </w:rPr>
              <w:t xml:space="preserve">     State oversight</w:t>
            </w:r>
          </w:p>
        </w:tc>
        <w:tc>
          <w:tcPr>
            <w:tcW w:w="2070" w:type="dxa"/>
          </w:tcPr>
          <w:p w:rsidR="00C9084A" w:rsidRDefault="00C9084A" w:rsidP="00582F00">
            <w:pPr>
              <w:rPr>
                <w:sz w:val="20"/>
                <w:szCs w:val="24"/>
              </w:rPr>
            </w:pPr>
            <w:r w:rsidRPr="00F14586">
              <w:rPr>
                <w:sz w:val="20"/>
                <w:szCs w:val="24"/>
              </w:rPr>
              <w:t xml:space="preserve">    </w:t>
            </w:r>
          </w:p>
          <w:p w:rsidR="00C9084A" w:rsidRPr="00F14586" w:rsidRDefault="00C9084A" w:rsidP="00582F00">
            <w:pPr>
              <w:rPr>
                <w:sz w:val="20"/>
                <w:szCs w:val="24"/>
              </w:rPr>
            </w:pPr>
            <w:r w:rsidRPr="00F14586">
              <w:rPr>
                <w:sz w:val="20"/>
                <w:szCs w:val="24"/>
              </w:rPr>
              <w:t xml:space="preserve"> </w:t>
            </w:r>
            <w:r>
              <w:rPr>
                <w:sz w:val="20"/>
                <w:szCs w:val="24"/>
              </w:rPr>
              <w:t xml:space="preserve">     </w:t>
            </w:r>
            <w:r w:rsidRPr="00F14586">
              <w:rPr>
                <w:sz w:val="20"/>
                <w:szCs w:val="24"/>
              </w:rPr>
              <w:t>Prohibit change</w:t>
            </w:r>
          </w:p>
          <w:p w:rsidR="00C9084A" w:rsidRDefault="00C9084A" w:rsidP="00582F00">
            <w:pPr>
              <w:rPr>
                <w:color w:val="FF0000"/>
                <w:sz w:val="20"/>
                <w:szCs w:val="24"/>
              </w:rPr>
            </w:pPr>
            <w:r w:rsidRPr="00F14586">
              <w:rPr>
                <w:color w:val="FF0000"/>
                <w:sz w:val="20"/>
                <w:szCs w:val="24"/>
              </w:rPr>
              <w:t>Control</w:t>
            </w:r>
          </w:p>
          <w:p w:rsidR="00C9084A" w:rsidRPr="009403F8" w:rsidRDefault="00C9084A" w:rsidP="00582F00">
            <w:pPr>
              <w:rPr>
                <w:sz w:val="20"/>
                <w:szCs w:val="24"/>
              </w:rPr>
            </w:pPr>
            <w:r>
              <w:rPr>
                <w:color w:val="FF0000"/>
                <w:sz w:val="20"/>
                <w:szCs w:val="24"/>
              </w:rPr>
              <w:t xml:space="preserve">     </w:t>
            </w:r>
            <w:r>
              <w:rPr>
                <w:sz w:val="20"/>
                <w:szCs w:val="24"/>
              </w:rPr>
              <w:t>State takeover</w:t>
            </w:r>
          </w:p>
        </w:tc>
        <w:tc>
          <w:tcPr>
            <w:tcW w:w="2790" w:type="dxa"/>
          </w:tcPr>
          <w:p w:rsidR="00C9084A" w:rsidRPr="00C9084A" w:rsidRDefault="00C9084A" w:rsidP="00582F00">
            <w:pPr>
              <w:rPr>
                <w:sz w:val="24"/>
                <w:szCs w:val="24"/>
              </w:rPr>
            </w:pPr>
            <w:r w:rsidRPr="00C9084A">
              <w:rPr>
                <w:sz w:val="24"/>
                <w:szCs w:val="24"/>
              </w:rPr>
              <w:t xml:space="preserve">     Changing religion is  </w:t>
            </w:r>
          </w:p>
          <w:p w:rsidR="00C9084A" w:rsidRPr="00C9084A" w:rsidRDefault="00C9084A" w:rsidP="00582F00">
            <w:pPr>
              <w:rPr>
                <w:sz w:val="24"/>
                <w:szCs w:val="24"/>
              </w:rPr>
            </w:pPr>
            <w:r w:rsidRPr="00C9084A">
              <w:rPr>
                <w:sz w:val="24"/>
                <w:szCs w:val="24"/>
              </w:rPr>
              <w:t xml:space="preserve">     not treasonous</w:t>
            </w:r>
          </w:p>
          <w:p w:rsidR="00C9084A" w:rsidRPr="00C9084A" w:rsidRDefault="00C9084A" w:rsidP="00582F00">
            <w:pPr>
              <w:rPr>
                <w:color w:val="FF0000"/>
                <w:sz w:val="24"/>
                <w:szCs w:val="24"/>
              </w:rPr>
            </w:pPr>
            <w:r w:rsidRPr="00C9084A">
              <w:rPr>
                <w:color w:val="FF0000"/>
                <w:sz w:val="24"/>
                <w:szCs w:val="24"/>
              </w:rPr>
              <w:t>Normalize change</w:t>
            </w:r>
          </w:p>
          <w:p w:rsidR="00C9084A" w:rsidRPr="00C9084A" w:rsidRDefault="00C9084A" w:rsidP="00582F00">
            <w:pPr>
              <w:rPr>
                <w:sz w:val="24"/>
                <w:szCs w:val="24"/>
              </w:rPr>
            </w:pPr>
            <w:r w:rsidRPr="00C9084A">
              <w:rPr>
                <w:sz w:val="24"/>
                <w:szCs w:val="24"/>
              </w:rPr>
              <w:t xml:space="preserve">     Human moral agency</w:t>
            </w:r>
          </w:p>
          <w:p w:rsidR="00C9084A" w:rsidRPr="00C9084A" w:rsidRDefault="00C9084A" w:rsidP="00582F00">
            <w:pPr>
              <w:rPr>
                <w:sz w:val="24"/>
                <w:szCs w:val="24"/>
              </w:rPr>
            </w:pPr>
            <w:r w:rsidRPr="00C9084A">
              <w:rPr>
                <w:sz w:val="24"/>
                <w:szCs w:val="24"/>
              </w:rPr>
              <w:t xml:space="preserve">     Freedom</w:t>
            </w:r>
          </w:p>
          <w:p w:rsidR="00C9084A" w:rsidRPr="00C9084A" w:rsidRDefault="00C9084A" w:rsidP="00582F00">
            <w:pPr>
              <w:rPr>
                <w:sz w:val="24"/>
                <w:szCs w:val="24"/>
              </w:rPr>
            </w:pPr>
            <w:r w:rsidRPr="00C9084A">
              <w:rPr>
                <w:sz w:val="24"/>
                <w:szCs w:val="24"/>
              </w:rPr>
              <w:t xml:space="preserve">     Dignity</w:t>
            </w:r>
          </w:p>
        </w:tc>
      </w:tr>
      <w:tr w:rsidR="00C9084A" w:rsidRPr="00DB71A8" w:rsidTr="00C9084A">
        <w:tc>
          <w:tcPr>
            <w:tcW w:w="1170" w:type="dxa"/>
          </w:tcPr>
          <w:p w:rsidR="00C9084A" w:rsidRPr="00F14586" w:rsidRDefault="00C9084A" w:rsidP="00582F00">
            <w:pPr>
              <w:rPr>
                <w:sz w:val="20"/>
                <w:szCs w:val="24"/>
              </w:rPr>
            </w:pPr>
          </w:p>
          <w:p w:rsidR="00C9084A" w:rsidRPr="00F14586" w:rsidRDefault="00C9084A" w:rsidP="00582F00">
            <w:pPr>
              <w:rPr>
                <w:sz w:val="20"/>
                <w:szCs w:val="24"/>
              </w:rPr>
            </w:pPr>
            <w:r w:rsidRPr="00F14586">
              <w:rPr>
                <w:sz w:val="20"/>
                <w:szCs w:val="24"/>
              </w:rPr>
              <w:t xml:space="preserve">  </w:t>
            </w:r>
          </w:p>
          <w:p w:rsidR="00C9084A" w:rsidRPr="00F14586" w:rsidRDefault="00C9084A" w:rsidP="00582F00">
            <w:pPr>
              <w:rPr>
                <w:color w:val="FF0000"/>
                <w:sz w:val="20"/>
                <w:szCs w:val="24"/>
              </w:rPr>
            </w:pPr>
            <w:r w:rsidRPr="00F14586">
              <w:rPr>
                <w:color w:val="FF0000"/>
                <w:sz w:val="20"/>
                <w:szCs w:val="24"/>
              </w:rPr>
              <w:t>Dangerous</w:t>
            </w:r>
          </w:p>
        </w:tc>
        <w:tc>
          <w:tcPr>
            <w:tcW w:w="1800" w:type="dxa"/>
          </w:tcPr>
          <w:p w:rsidR="00C9084A" w:rsidRPr="00F14586" w:rsidRDefault="00C9084A" w:rsidP="00582F00">
            <w:pPr>
              <w:rPr>
                <w:sz w:val="20"/>
                <w:szCs w:val="24"/>
              </w:rPr>
            </w:pPr>
          </w:p>
          <w:p w:rsidR="00C9084A" w:rsidRPr="009403F8" w:rsidRDefault="00C9084A" w:rsidP="00582F00">
            <w:pPr>
              <w:rPr>
                <w:sz w:val="20"/>
                <w:szCs w:val="24"/>
              </w:rPr>
            </w:pPr>
            <w:r>
              <w:rPr>
                <w:color w:val="FF0000"/>
                <w:sz w:val="20"/>
                <w:szCs w:val="24"/>
              </w:rPr>
              <w:t xml:space="preserve">     </w:t>
            </w:r>
            <w:r>
              <w:rPr>
                <w:sz w:val="20"/>
                <w:szCs w:val="24"/>
              </w:rPr>
              <w:t>Oversight</w:t>
            </w:r>
          </w:p>
          <w:p w:rsidR="00C9084A" w:rsidRPr="00F14586" w:rsidRDefault="00C9084A" w:rsidP="00582F00">
            <w:pPr>
              <w:rPr>
                <w:color w:val="FF0000"/>
                <w:sz w:val="20"/>
                <w:szCs w:val="24"/>
              </w:rPr>
            </w:pPr>
            <w:r>
              <w:rPr>
                <w:color w:val="FF0000"/>
                <w:sz w:val="20"/>
                <w:szCs w:val="24"/>
              </w:rPr>
              <w:t>Warn</w:t>
            </w:r>
          </w:p>
          <w:p w:rsidR="00C9084A" w:rsidRDefault="00C9084A" w:rsidP="00582F00">
            <w:pPr>
              <w:rPr>
                <w:sz w:val="20"/>
                <w:szCs w:val="24"/>
              </w:rPr>
            </w:pPr>
            <w:r>
              <w:rPr>
                <w:sz w:val="20"/>
                <w:szCs w:val="24"/>
              </w:rPr>
              <w:t xml:space="preserve">     Channel  </w:t>
            </w:r>
          </w:p>
          <w:p w:rsidR="00C9084A" w:rsidRDefault="00C9084A" w:rsidP="00582F00">
            <w:pPr>
              <w:rPr>
                <w:sz w:val="20"/>
                <w:szCs w:val="24"/>
              </w:rPr>
            </w:pPr>
            <w:r>
              <w:rPr>
                <w:sz w:val="20"/>
                <w:szCs w:val="24"/>
              </w:rPr>
              <w:t xml:space="preserve">     Change </w:t>
            </w:r>
          </w:p>
          <w:p w:rsidR="00C9084A" w:rsidRPr="00F14586" w:rsidRDefault="00C9084A" w:rsidP="00582F00">
            <w:pPr>
              <w:rPr>
                <w:sz w:val="20"/>
                <w:szCs w:val="24"/>
              </w:rPr>
            </w:pPr>
            <w:r>
              <w:rPr>
                <w:sz w:val="20"/>
                <w:szCs w:val="24"/>
              </w:rPr>
              <w:t xml:space="preserve">     Control</w:t>
            </w:r>
          </w:p>
        </w:tc>
        <w:tc>
          <w:tcPr>
            <w:tcW w:w="2070" w:type="dxa"/>
          </w:tcPr>
          <w:p w:rsidR="00C9084A" w:rsidRPr="00F14586" w:rsidRDefault="00C9084A" w:rsidP="00582F00">
            <w:pPr>
              <w:rPr>
                <w:sz w:val="20"/>
                <w:szCs w:val="24"/>
              </w:rPr>
            </w:pPr>
            <w:r w:rsidRPr="00F14586">
              <w:rPr>
                <w:sz w:val="20"/>
                <w:szCs w:val="24"/>
              </w:rPr>
              <w:t xml:space="preserve">   </w:t>
            </w:r>
          </w:p>
          <w:p w:rsidR="00C9084A" w:rsidRPr="00F14586" w:rsidRDefault="00C9084A" w:rsidP="00582F00">
            <w:pPr>
              <w:rPr>
                <w:sz w:val="20"/>
                <w:szCs w:val="24"/>
              </w:rPr>
            </w:pPr>
            <w:r w:rsidRPr="00F14586">
              <w:rPr>
                <w:sz w:val="20"/>
                <w:szCs w:val="24"/>
              </w:rPr>
              <w:t xml:space="preserve">  </w:t>
            </w:r>
            <w:r>
              <w:rPr>
                <w:sz w:val="20"/>
                <w:szCs w:val="24"/>
              </w:rPr>
              <w:t xml:space="preserve">   </w:t>
            </w:r>
            <w:r w:rsidRPr="00F14586">
              <w:rPr>
                <w:sz w:val="20"/>
                <w:szCs w:val="24"/>
              </w:rPr>
              <w:t>Speech</w:t>
            </w:r>
          </w:p>
          <w:p w:rsidR="00C9084A" w:rsidRPr="00F14586" w:rsidRDefault="00C9084A" w:rsidP="00582F00">
            <w:pPr>
              <w:rPr>
                <w:color w:val="FF0000"/>
                <w:sz w:val="20"/>
                <w:szCs w:val="24"/>
              </w:rPr>
            </w:pPr>
            <w:r w:rsidRPr="00F14586">
              <w:rPr>
                <w:color w:val="FF0000"/>
                <w:sz w:val="20"/>
                <w:szCs w:val="24"/>
              </w:rPr>
              <w:t>Less protection</w:t>
            </w:r>
          </w:p>
          <w:p w:rsidR="00C9084A" w:rsidRPr="00F14586" w:rsidRDefault="00C9084A" w:rsidP="00582F00">
            <w:pPr>
              <w:rPr>
                <w:sz w:val="20"/>
                <w:szCs w:val="24"/>
              </w:rPr>
            </w:pPr>
            <w:r w:rsidRPr="00F14586">
              <w:rPr>
                <w:sz w:val="20"/>
                <w:szCs w:val="24"/>
              </w:rPr>
              <w:t xml:space="preserve">     Assembly</w:t>
            </w:r>
          </w:p>
        </w:tc>
        <w:tc>
          <w:tcPr>
            <w:tcW w:w="2070" w:type="dxa"/>
          </w:tcPr>
          <w:p w:rsidR="00C9084A" w:rsidRPr="00F14586" w:rsidRDefault="00C9084A" w:rsidP="00582F00">
            <w:pPr>
              <w:rPr>
                <w:sz w:val="20"/>
                <w:szCs w:val="24"/>
              </w:rPr>
            </w:pPr>
            <w:r>
              <w:rPr>
                <w:sz w:val="20"/>
                <w:szCs w:val="24"/>
              </w:rPr>
              <w:t xml:space="preserve">     Marginalize </w:t>
            </w:r>
          </w:p>
          <w:p w:rsidR="00C9084A" w:rsidRPr="00F14586" w:rsidRDefault="00C9084A" w:rsidP="00582F00">
            <w:pPr>
              <w:rPr>
                <w:sz w:val="20"/>
                <w:szCs w:val="24"/>
              </w:rPr>
            </w:pPr>
            <w:r w:rsidRPr="00F14586">
              <w:rPr>
                <w:sz w:val="20"/>
                <w:szCs w:val="24"/>
              </w:rPr>
              <w:t xml:space="preserve">     Discriminate</w:t>
            </w:r>
          </w:p>
          <w:p w:rsidR="00C9084A" w:rsidRPr="00F14586" w:rsidRDefault="00C9084A" w:rsidP="00582F00">
            <w:pPr>
              <w:rPr>
                <w:color w:val="FF0000"/>
                <w:sz w:val="20"/>
                <w:szCs w:val="24"/>
              </w:rPr>
            </w:pPr>
            <w:r w:rsidRPr="00F14586">
              <w:rPr>
                <w:color w:val="FF0000"/>
                <w:sz w:val="20"/>
                <w:szCs w:val="24"/>
              </w:rPr>
              <w:t>Push underground</w:t>
            </w:r>
          </w:p>
          <w:p w:rsidR="00C9084A" w:rsidRPr="00F14586" w:rsidRDefault="00C9084A" w:rsidP="00582F00">
            <w:pPr>
              <w:rPr>
                <w:sz w:val="20"/>
                <w:szCs w:val="24"/>
              </w:rPr>
            </w:pPr>
            <w:r w:rsidRPr="00F14586">
              <w:rPr>
                <w:color w:val="FF0000"/>
                <w:sz w:val="20"/>
                <w:szCs w:val="24"/>
              </w:rPr>
              <w:t xml:space="preserve">     </w:t>
            </w:r>
            <w:r w:rsidRPr="00F14586">
              <w:rPr>
                <w:sz w:val="20"/>
                <w:szCs w:val="24"/>
              </w:rPr>
              <w:t>Labels (sect / cult)</w:t>
            </w:r>
          </w:p>
        </w:tc>
        <w:tc>
          <w:tcPr>
            <w:tcW w:w="2790" w:type="dxa"/>
          </w:tcPr>
          <w:p w:rsidR="00C9084A" w:rsidRPr="00C9084A" w:rsidRDefault="00C9084A" w:rsidP="00582F00">
            <w:pPr>
              <w:rPr>
                <w:sz w:val="24"/>
                <w:szCs w:val="24"/>
              </w:rPr>
            </w:pPr>
            <w:r w:rsidRPr="00C9084A">
              <w:rPr>
                <w:sz w:val="24"/>
                <w:szCs w:val="24"/>
              </w:rPr>
              <w:t xml:space="preserve">   </w:t>
            </w:r>
          </w:p>
          <w:p w:rsidR="00C9084A" w:rsidRPr="00C9084A" w:rsidRDefault="00C9084A" w:rsidP="00582F00">
            <w:pPr>
              <w:rPr>
                <w:sz w:val="24"/>
                <w:szCs w:val="24"/>
              </w:rPr>
            </w:pPr>
            <w:r w:rsidRPr="00C9084A">
              <w:rPr>
                <w:sz w:val="24"/>
                <w:szCs w:val="24"/>
              </w:rPr>
              <w:t xml:space="preserve">  </w:t>
            </w:r>
            <w:r>
              <w:rPr>
                <w:sz w:val="24"/>
                <w:szCs w:val="24"/>
              </w:rPr>
              <w:t xml:space="preserve">   </w:t>
            </w:r>
            <w:r w:rsidRPr="00C9084A">
              <w:rPr>
                <w:sz w:val="24"/>
                <w:szCs w:val="24"/>
              </w:rPr>
              <w:t>Ordinary laws</w:t>
            </w:r>
          </w:p>
          <w:p w:rsidR="00C9084A" w:rsidRPr="00C9084A" w:rsidRDefault="00C9084A" w:rsidP="00582F00">
            <w:pPr>
              <w:rPr>
                <w:color w:val="FF0000"/>
                <w:sz w:val="24"/>
                <w:szCs w:val="24"/>
              </w:rPr>
            </w:pPr>
            <w:r w:rsidRPr="00C9084A">
              <w:rPr>
                <w:color w:val="FF0000"/>
                <w:sz w:val="24"/>
                <w:szCs w:val="24"/>
              </w:rPr>
              <w:t>Accommodate</w:t>
            </w:r>
          </w:p>
          <w:p w:rsidR="00C9084A" w:rsidRPr="00C9084A" w:rsidRDefault="00C9084A" w:rsidP="00582F00">
            <w:pPr>
              <w:rPr>
                <w:sz w:val="24"/>
                <w:szCs w:val="24"/>
              </w:rPr>
            </w:pPr>
            <w:r w:rsidRPr="00C9084A">
              <w:rPr>
                <w:sz w:val="24"/>
                <w:szCs w:val="24"/>
              </w:rPr>
              <w:t xml:space="preserve">     Exemptions</w:t>
            </w:r>
          </w:p>
        </w:tc>
      </w:tr>
      <w:tr w:rsidR="00C9084A" w:rsidRPr="00DB71A8" w:rsidTr="00C9084A">
        <w:tc>
          <w:tcPr>
            <w:tcW w:w="1170" w:type="dxa"/>
          </w:tcPr>
          <w:p w:rsidR="00C9084A" w:rsidRPr="00F14586" w:rsidRDefault="00C9084A" w:rsidP="00582F00">
            <w:pPr>
              <w:rPr>
                <w:sz w:val="20"/>
                <w:szCs w:val="24"/>
              </w:rPr>
            </w:pPr>
          </w:p>
          <w:p w:rsidR="00C9084A" w:rsidRPr="00F14586" w:rsidRDefault="00C9084A" w:rsidP="00582F00">
            <w:pPr>
              <w:rPr>
                <w:color w:val="FF0000"/>
                <w:sz w:val="20"/>
                <w:szCs w:val="24"/>
              </w:rPr>
            </w:pPr>
            <w:r w:rsidRPr="00F14586">
              <w:rPr>
                <w:color w:val="FF0000"/>
                <w:sz w:val="20"/>
                <w:szCs w:val="24"/>
              </w:rPr>
              <w:t xml:space="preserve">  </w:t>
            </w:r>
          </w:p>
          <w:p w:rsidR="00C9084A" w:rsidRPr="00F14586" w:rsidRDefault="00C9084A" w:rsidP="00582F00">
            <w:pPr>
              <w:rPr>
                <w:color w:val="FF0000"/>
                <w:sz w:val="20"/>
                <w:szCs w:val="24"/>
              </w:rPr>
            </w:pPr>
            <w:r w:rsidRPr="00F14586">
              <w:rPr>
                <w:color w:val="FF0000"/>
                <w:sz w:val="20"/>
                <w:szCs w:val="24"/>
              </w:rPr>
              <w:t>Evil</w:t>
            </w:r>
          </w:p>
        </w:tc>
        <w:tc>
          <w:tcPr>
            <w:tcW w:w="1800" w:type="dxa"/>
          </w:tcPr>
          <w:p w:rsidR="00C9084A" w:rsidRPr="00F14586" w:rsidRDefault="00C9084A" w:rsidP="00582F00">
            <w:pPr>
              <w:rPr>
                <w:sz w:val="20"/>
                <w:szCs w:val="24"/>
              </w:rPr>
            </w:pPr>
          </w:p>
          <w:p w:rsidR="00C9084A" w:rsidRPr="009403F8" w:rsidRDefault="00C9084A" w:rsidP="00582F00">
            <w:pPr>
              <w:rPr>
                <w:sz w:val="20"/>
                <w:szCs w:val="24"/>
              </w:rPr>
            </w:pPr>
            <w:r>
              <w:rPr>
                <w:color w:val="FF0000"/>
                <w:sz w:val="20"/>
                <w:szCs w:val="24"/>
              </w:rPr>
              <w:t xml:space="preserve">     </w:t>
            </w:r>
            <w:r>
              <w:rPr>
                <w:sz w:val="20"/>
                <w:szCs w:val="24"/>
              </w:rPr>
              <w:t>Discourage</w:t>
            </w:r>
          </w:p>
          <w:p w:rsidR="00C9084A" w:rsidRPr="00F14586" w:rsidRDefault="00C9084A" w:rsidP="00582F00">
            <w:pPr>
              <w:rPr>
                <w:color w:val="FF0000"/>
                <w:sz w:val="20"/>
                <w:szCs w:val="24"/>
              </w:rPr>
            </w:pPr>
            <w:r w:rsidRPr="00F14586">
              <w:rPr>
                <w:color w:val="FF0000"/>
                <w:sz w:val="20"/>
                <w:szCs w:val="24"/>
              </w:rPr>
              <w:t>Suppress</w:t>
            </w:r>
          </w:p>
          <w:p w:rsidR="00C9084A" w:rsidRDefault="00C9084A" w:rsidP="00582F00">
            <w:pPr>
              <w:rPr>
                <w:sz w:val="20"/>
                <w:szCs w:val="24"/>
              </w:rPr>
            </w:pPr>
            <w:r>
              <w:rPr>
                <w:sz w:val="20"/>
                <w:szCs w:val="24"/>
              </w:rPr>
              <w:t xml:space="preserve">     Eliminate</w:t>
            </w:r>
          </w:p>
          <w:p w:rsidR="00C9084A" w:rsidRPr="00F14586" w:rsidRDefault="00C9084A" w:rsidP="00582F00">
            <w:pPr>
              <w:rPr>
                <w:sz w:val="20"/>
                <w:szCs w:val="24"/>
              </w:rPr>
            </w:pPr>
            <w:r>
              <w:rPr>
                <w:sz w:val="20"/>
                <w:szCs w:val="24"/>
              </w:rPr>
              <w:t xml:space="preserve">     Abolish</w:t>
            </w:r>
          </w:p>
        </w:tc>
        <w:tc>
          <w:tcPr>
            <w:tcW w:w="2070" w:type="dxa"/>
          </w:tcPr>
          <w:p w:rsidR="00C9084A" w:rsidRPr="00F14586" w:rsidRDefault="00C9084A" w:rsidP="00582F00">
            <w:pPr>
              <w:rPr>
                <w:sz w:val="20"/>
                <w:szCs w:val="24"/>
              </w:rPr>
            </w:pPr>
          </w:p>
          <w:p w:rsidR="00C9084A" w:rsidRPr="009403F8" w:rsidRDefault="00C9084A" w:rsidP="00582F00">
            <w:pPr>
              <w:rPr>
                <w:sz w:val="20"/>
                <w:szCs w:val="24"/>
              </w:rPr>
            </w:pPr>
            <w:r>
              <w:rPr>
                <w:color w:val="FF0000"/>
                <w:sz w:val="20"/>
                <w:szCs w:val="24"/>
              </w:rPr>
              <w:t xml:space="preserve">     </w:t>
            </w:r>
            <w:r>
              <w:rPr>
                <w:sz w:val="20"/>
                <w:szCs w:val="24"/>
              </w:rPr>
              <w:t>Special prosecutors</w:t>
            </w:r>
          </w:p>
          <w:p w:rsidR="00C9084A" w:rsidRDefault="00C9084A" w:rsidP="00582F00">
            <w:pPr>
              <w:rPr>
                <w:color w:val="FF0000"/>
                <w:sz w:val="20"/>
                <w:szCs w:val="24"/>
              </w:rPr>
            </w:pPr>
            <w:r w:rsidRPr="00F14586">
              <w:rPr>
                <w:color w:val="FF0000"/>
                <w:sz w:val="20"/>
                <w:szCs w:val="24"/>
              </w:rPr>
              <w:t>Target</w:t>
            </w:r>
          </w:p>
          <w:p w:rsidR="00C9084A" w:rsidRDefault="00C9084A" w:rsidP="00582F00">
            <w:pPr>
              <w:rPr>
                <w:sz w:val="20"/>
                <w:szCs w:val="24"/>
              </w:rPr>
            </w:pPr>
            <w:r>
              <w:rPr>
                <w:color w:val="FF0000"/>
                <w:sz w:val="20"/>
                <w:szCs w:val="24"/>
              </w:rPr>
              <w:t xml:space="preserve">     </w:t>
            </w:r>
            <w:r>
              <w:rPr>
                <w:sz w:val="20"/>
                <w:szCs w:val="24"/>
              </w:rPr>
              <w:t>Nationalization</w:t>
            </w:r>
          </w:p>
          <w:p w:rsidR="00C9084A" w:rsidRDefault="00C9084A" w:rsidP="00582F00">
            <w:pPr>
              <w:rPr>
                <w:sz w:val="20"/>
                <w:szCs w:val="24"/>
              </w:rPr>
            </w:pPr>
            <w:r>
              <w:rPr>
                <w:sz w:val="20"/>
                <w:szCs w:val="24"/>
              </w:rPr>
              <w:t xml:space="preserve">     Persecution</w:t>
            </w:r>
          </w:p>
          <w:p w:rsidR="00C9084A" w:rsidRPr="009403F8" w:rsidRDefault="00C9084A" w:rsidP="00582F00">
            <w:pPr>
              <w:rPr>
                <w:sz w:val="20"/>
                <w:szCs w:val="24"/>
              </w:rPr>
            </w:pPr>
            <w:r>
              <w:rPr>
                <w:sz w:val="20"/>
                <w:szCs w:val="24"/>
              </w:rPr>
              <w:t xml:space="preserve">     Criminalization</w:t>
            </w:r>
          </w:p>
        </w:tc>
        <w:tc>
          <w:tcPr>
            <w:tcW w:w="2070" w:type="dxa"/>
          </w:tcPr>
          <w:p w:rsidR="00C9084A" w:rsidRPr="00F14586" w:rsidRDefault="00C9084A" w:rsidP="00582F00">
            <w:pPr>
              <w:rPr>
                <w:sz w:val="20"/>
                <w:szCs w:val="24"/>
              </w:rPr>
            </w:pPr>
          </w:p>
          <w:p w:rsidR="00C9084A" w:rsidRPr="009403F8" w:rsidRDefault="00C9084A" w:rsidP="00582F00">
            <w:pPr>
              <w:rPr>
                <w:sz w:val="20"/>
                <w:szCs w:val="24"/>
              </w:rPr>
            </w:pPr>
            <w:r>
              <w:rPr>
                <w:color w:val="FF0000"/>
                <w:sz w:val="20"/>
                <w:szCs w:val="24"/>
              </w:rPr>
              <w:t xml:space="preserve">     </w:t>
            </w:r>
            <w:r>
              <w:rPr>
                <w:sz w:val="20"/>
                <w:szCs w:val="24"/>
              </w:rPr>
              <w:t>Us vs. Them</w:t>
            </w:r>
          </w:p>
          <w:p w:rsidR="00C9084A" w:rsidRDefault="00C9084A" w:rsidP="00582F00">
            <w:pPr>
              <w:rPr>
                <w:color w:val="FF0000"/>
                <w:sz w:val="20"/>
                <w:szCs w:val="24"/>
              </w:rPr>
            </w:pPr>
            <w:r w:rsidRPr="00F14586">
              <w:rPr>
                <w:color w:val="FF0000"/>
                <w:sz w:val="20"/>
                <w:szCs w:val="24"/>
              </w:rPr>
              <w:t>Enemy</w:t>
            </w:r>
          </w:p>
          <w:p w:rsidR="00C9084A" w:rsidRDefault="00C9084A" w:rsidP="00582F00">
            <w:pPr>
              <w:rPr>
                <w:sz w:val="20"/>
                <w:szCs w:val="24"/>
              </w:rPr>
            </w:pPr>
            <w:r>
              <w:rPr>
                <w:color w:val="FF0000"/>
                <w:sz w:val="20"/>
                <w:szCs w:val="24"/>
              </w:rPr>
              <w:t xml:space="preserve">     </w:t>
            </w:r>
            <w:r>
              <w:rPr>
                <w:sz w:val="20"/>
                <w:szCs w:val="24"/>
              </w:rPr>
              <w:t>Other as less than</w:t>
            </w:r>
          </w:p>
          <w:p w:rsidR="00C9084A" w:rsidRPr="009403F8" w:rsidRDefault="00C9084A" w:rsidP="00582F00">
            <w:pPr>
              <w:rPr>
                <w:sz w:val="20"/>
                <w:szCs w:val="24"/>
              </w:rPr>
            </w:pPr>
            <w:r>
              <w:rPr>
                <w:sz w:val="20"/>
                <w:szCs w:val="24"/>
              </w:rPr>
              <w:t xml:space="preserve">     fully human</w:t>
            </w:r>
          </w:p>
        </w:tc>
        <w:tc>
          <w:tcPr>
            <w:tcW w:w="2790" w:type="dxa"/>
          </w:tcPr>
          <w:p w:rsidR="00C9084A" w:rsidRPr="00C9084A" w:rsidRDefault="00C9084A" w:rsidP="00582F00">
            <w:pPr>
              <w:rPr>
                <w:sz w:val="24"/>
                <w:szCs w:val="24"/>
              </w:rPr>
            </w:pPr>
            <w:r w:rsidRPr="00C9084A">
              <w:rPr>
                <w:sz w:val="24"/>
                <w:szCs w:val="24"/>
              </w:rPr>
              <w:t xml:space="preserve">     Ecumenical</w:t>
            </w:r>
          </w:p>
          <w:p w:rsidR="00C9084A" w:rsidRPr="00C9084A" w:rsidRDefault="00C9084A" w:rsidP="00582F00">
            <w:pPr>
              <w:rPr>
                <w:sz w:val="24"/>
                <w:szCs w:val="24"/>
              </w:rPr>
            </w:pPr>
            <w:r w:rsidRPr="00C9084A">
              <w:rPr>
                <w:sz w:val="24"/>
                <w:szCs w:val="24"/>
              </w:rPr>
              <w:t xml:space="preserve">     dialogue</w:t>
            </w:r>
          </w:p>
          <w:p w:rsidR="00C9084A" w:rsidRPr="00C9084A" w:rsidRDefault="00C9084A" w:rsidP="00582F00">
            <w:pPr>
              <w:rPr>
                <w:color w:val="FF0000"/>
                <w:sz w:val="24"/>
                <w:szCs w:val="24"/>
              </w:rPr>
            </w:pPr>
            <w:r w:rsidRPr="00C9084A">
              <w:rPr>
                <w:color w:val="FF0000"/>
                <w:sz w:val="24"/>
                <w:szCs w:val="24"/>
              </w:rPr>
              <w:t>Golden Rule</w:t>
            </w:r>
          </w:p>
          <w:p w:rsidR="00C9084A" w:rsidRPr="00C9084A" w:rsidRDefault="00C9084A" w:rsidP="00582F00">
            <w:pPr>
              <w:rPr>
                <w:sz w:val="24"/>
                <w:szCs w:val="24"/>
              </w:rPr>
            </w:pPr>
            <w:r w:rsidRPr="00C9084A">
              <w:rPr>
                <w:sz w:val="24"/>
                <w:szCs w:val="24"/>
              </w:rPr>
              <w:t xml:space="preserve">     Live our own </w:t>
            </w:r>
          </w:p>
          <w:p w:rsidR="00C9084A" w:rsidRPr="00C9084A" w:rsidRDefault="00C9084A" w:rsidP="00582F00">
            <w:pPr>
              <w:rPr>
                <w:sz w:val="24"/>
                <w:szCs w:val="24"/>
              </w:rPr>
            </w:pPr>
            <w:r w:rsidRPr="00C9084A">
              <w:rPr>
                <w:sz w:val="24"/>
                <w:szCs w:val="24"/>
              </w:rPr>
              <w:t xml:space="preserve">     Beliefs</w:t>
            </w:r>
          </w:p>
        </w:tc>
      </w:tr>
    </w:tbl>
    <w:p w:rsidR="009C344E" w:rsidRPr="003D0DBC" w:rsidRDefault="009C344E" w:rsidP="00521554">
      <w:pPr>
        <w:rPr>
          <w:smallCaps/>
          <w:sz w:val="24"/>
          <w:szCs w:val="24"/>
        </w:rPr>
      </w:pPr>
    </w:p>
    <w:p w:rsidR="00D47939" w:rsidRDefault="00D47939" w:rsidP="00D47939">
      <w:pPr>
        <w:spacing w:after="0"/>
        <w:rPr>
          <w:sz w:val="24"/>
          <w:szCs w:val="24"/>
        </w:rPr>
      </w:pPr>
      <w:r>
        <w:rPr>
          <w:sz w:val="24"/>
          <w:szCs w:val="24"/>
        </w:rPr>
        <w:t>I will say just a few words about seven strategies for promoting and protecting freedom of religion and belief that correspond to each of these categories.</w:t>
      </w:r>
    </w:p>
    <w:p w:rsidR="003D0DBC" w:rsidRDefault="003D0DBC" w:rsidP="003D0DBC">
      <w:pPr>
        <w:spacing w:after="0"/>
        <w:rPr>
          <w:sz w:val="24"/>
          <w:szCs w:val="24"/>
        </w:rPr>
      </w:pPr>
    </w:p>
    <w:p w:rsidR="00486CC5" w:rsidRDefault="00486CC5" w:rsidP="00486CC5">
      <w:pPr>
        <w:spacing w:after="0"/>
        <w:rPr>
          <w:sz w:val="24"/>
          <w:szCs w:val="24"/>
        </w:rPr>
      </w:pPr>
      <w:r>
        <w:rPr>
          <w:sz w:val="24"/>
          <w:szCs w:val="24"/>
        </w:rPr>
        <w:t xml:space="preserve">1. </w:t>
      </w:r>
      <w:r>
        <w:rPr>
          <w:sz w:val="24"/>
          <w:szCs w:val="24"/>
        </w:rPr>
        <w:tab/>
      </w:r>
      <w:r w:rsidRPr="00A30375">
        <w:rPr>
          <w:i/>
          <w:sz w:val="24"/>
          <w:szCs w:val="24"/>
        </w:rPr>
        <w:t>Religion as Representing Universal Truth</w:t>
      </w:r>
      <w:r>
        <w:rPr>
          <w:sz w:val="24"/>
          <w:szCs w:val="24"/>
        </w:rPr>
        <w:t xml:space="preserve">: Pluralism as an </w:t>
      </w:r>
      <w:r w:rsidR="00E43E9C">
        <w:rPr>
          <w:sz w:val="24"/>
          <w:szCs w:val="24"/>
        </w:rPr>
        <w:t>antidote</w:t>
      </w:r>
      <w:r>
        <w:rPr>
          <w:sz w:val="24"/>
          <w:szCs w:val="24"/>
        </w:rPr>
        <w:t xml:space="preserve"> for</w:t>
      </w:r>
      <w:r w:rsidR="00FA1B99">
        <w:rPr>
          <w:sz w:val="24"/>
          <w:szCs w:val="24"/>
        </w:rPr>
        <w:t xml:space="preserve"> strong claims of unique truth that result in state establishments with special protections and religious discrimination.</w:t>
      </w:r>
    </w:p>
    <w:p w:rsidR="00486CC5" w:rsidRDefault="00486CC5" w:rsidP="00486CC5">
      <w:pPr>
        <w:spacing w:after="0"/>
        <w:rPr>
          <w:sz w:val="24"/>
          <w:szCs w:val="24"/>
        </w:rPr>
      </w:pPr>
    </w:p>
    <w:tbl>
      <w:tblPr>
        <w:tblStyle w:val="TableGrid"/>
        <w:tblW w:w="9900" w:type="dxa"/>
        <w:tblInd w:w="108" w:type="dxa"/>
        <w:tblLook w:val="04A0"/>
      </w:tblPr>
      <w:tblGrid>
        <w:gridCol w:w="1440"/>
        <w:gridCol w:w="1800"/>
        <w:gridCol w:w="2160"/>
        <w:gridCol w:w="2160"/>
        <w:gridCol w:w="2340"/>
      </w:tblGrid>
      <w:tr w:rsidR="00582F00" w:rsidRPr="00DB71A8" w:rsidTr="00582F00">
        <w:tc>
          <w:tcPr>
            <w:tcW w:w="1440" w:type="dxa"/>
          </w:tcPr>
          <w:p w:rsidR="00582F00" w:rsidRPr="00F14586" w:rsidRDefault="00582F00" w:rsidP="00582F00">
            <w:pPr>
              <w:rPr>
                <w:sz w:val="20"/>
                <w:szCs w:val="24"/>
              </w:rPr>
            </w:pPr>
            <w:r w:rsidRPr="00F14586">
              <w:rPr>
                <w:sz w:val="20"/>
                <w:szCs w:val="24"/>
              </w:rPr>
              <w:t>Social Attitudes</w:t>
            </w:r>
          </w:p>
        </w:tc>
        <w:tc>
          <w:tcPr>
            <w:tcW w:w="1800" w:type="dxa"/>
          </w:tcPr>
          <w:p w:rsidR="00582F00" w:rsidRPr="00F14586" w:rsidRDefault="00582F00" w:rsidP="00582F00">
            <w:pPr>
              <w:rPr>
                <w:sz w:val="20"/>
                <w:szCs w:val="24"/>
              </w:rPr>
            </w:pPr>
            <w:r w:rsidRPr="00F14586">
              <w:rPr>
                <w:sz w:val="20"/>
                <w:szCs w:val="24"/>
              </w:rPr>
              <w:t>Public Policies</w:t>
            </w:r>
          </w:p>
        </w:tc>
        <w:tc>
          <w:tcPr>
            <w:tcW w:w="2160" w:type="dxa"/>
          </w:tcPr>
          <w:p w:rsidR="00582F00" w:rsidRDefault="00582F00" w:rsidP="00582F00">
            <w:pPr>
              <w:rPr>
                <w:sz w:val="20"/>
                <w:szCs w:val="24"/>
              </w:rPr>
            </w:pPr>
            <w:r w:rsidRPr="00F14586">
              <w:rPr>
                <w:sz w:val="20"/>
                <w:szCs w:val="24"/>
              </w:rPr>
              <w:t>Legal Protections</w:t>
            </w:r>
            <w:r>
              <w:rPr>
                <w:sz w:val="20"/>
                <w:szCs w:val="24"/>
              </w:rPr>
              <w:t xml:space="preserve"> / </w:t>
            </w:r>
          </w:p>
          <w:p w:rsidR="00582F00" w:rsidRPr="00F14586" w:rsidRDefault="00582F00" w:rsidP="00582F00">
            <w:pPr>
              <w:rPr>
                <w:sz w:val="20"/>
                <w:szCs w:val="24"/>
              </w:rPr>
            </w:pPr>
            <w:r>
              <w:rPr>
                <w:sz w:val="20"/>
                <w:szCs w:val="24"/>
              </w:rPr>
              <w:t>Mechanisms</w:t>
            </w:r>
          </w:p>
        </w:tc>
        <w:tc>
          <w:tcPr>
            <w:tcW w:w="2160" w:type="dxa"/>
          </w:tcPr>
          <w:p w:rsidR="00582F00" w:rsidRPr="00F14586" w:rsidRDefault="00582F00" w:rsidP="00582F00">
            <w:pPr>
              <w:rPr>
                <w:sz w:val="20"/>
                <w:szCs w:val="24"/>
              </w:rPr>
            </w:pPr>
            <w:r w:rsidRPr="00F14586">
              <w:rPr>
                <w:sz w:val="20"/>
                <w:szCs w:val="24"/>
              </w:rPr>
              <w:t>Distortions</w:t>
            </w:r>
            <w:r>
              <w:rPr>
                <w:sz w:val="20"/>
                <w:szCs w:val="24"/>
              </w:rPr>
              <w:t xml:space="preserve"> </w:t>
            </w:r>
            <w:r w:rsidRPr="00F14586">
              <w:rPr>
                <w:sz w:val="20"/>
                <w:szCs w:val="24"/>
              </w:rPr>
              <w:t>/</w:t>
            </w:r>
            <w:r>
              <w:rPr>
                <w:sz w:val="20"/>
                <w:szCs w:val="24"/>
              </w:rPr>
              <w:t xml:space="preserve"> </w:t>
            </w:r>
            <w:r w:rsidRPr="00F14586">
              <w:rPr>
                <w:sz w:val="20"/>
                <w:szCs w:val="24"/>
              </w:rPr>
              <w:t>Challenges</w:t>
            </w:r>
          </w:p>
        </w:tc>
        <w:tc>
          <w:tcPr>
            <w:tcW w:w="2340" w:type="dxa"/>
          </w:tcPr>
          <w:p w:rsidR="00582F00" w:rsidRPr="00DB71A8" w:rsidRDefault="00582F00" w:rsidP="00582F00">
            <w:pPr>
              <w:rPr>
                <w:sz w:val="20"/>
                <w:szCs w:val="20"/>
              </w:rPr>
            </w:pPr>
            <w:r w:rsidRPr="00DB71A8">
              <w:rPr>
                <w:sz w:val="20"/>
                <w:szCs w:val="20"/>
              </w:rPr>
              <w:t>Strategies for Mitigation /</w:t>
            </w:r>
          </w:p>
          <w:p w:rsidR="00582F00" w:rsidRPr="00DB71A8" w:rsidRDefault="00582F00" w:rsidP="00582F00">
            <w:pPr>
              <w:rPr>
                <w:sz w:val="20"/>
                <w:szCs w:val="20"/>
              </w:rPr>
            </w:pPr>
            <w:r w:rsidRPr="00DB71A8">
              <w:rPr>
                <w:sz w:val="20"/>
                <w:szCs w:val="20"/>
              </w:rPr>
              <w:t>Protecting Freedom of</w:t>
            </w:r>
          </w:p>
          <w:p w:rsidR="00582F00" w:rsidRPr="00DB71A8" w:rsidRDefault="00582F00" w:rsidP="00582F00">
            <w:pPr>
              <w:rPr>
                <w:sz w:val="20"/>
                <w:szCs w:val="20"/>
              </w:rPr>
            </w:pPr>
            <w:r w:rsidRPr="00DB71A8">
              <w:rPr>
                <w:sz w:val="20"/>
                <w:szCs w:val="20"/>
              </w:rPr>
              <w:t>Religion and Belief</w:t>
            </w:r>
          </w:p>
        </w:tc>
      </w:tr>
      <w:tr w:rsidR="00582F00" w:rsidRPr="00DB71A8" w:rsidTr="00582F00">
        <w:tc>
          <w:tcPr>
            <w:tcW w:w="1440" w:type="dxa"/>
          </w:tcPr>
          <w:p w:rsidR="00582F00" w:rsidRPr="00F14586" w:rsidRDefault="00582F00" w:rsidP="00582F00">
            <w:pPr>
              <w:rPr>
                <w:sz w:val="20"/>
                <w:szCs w:val="24"/>
              </w:rPr>
            </w:pPr>
          </w:p>
          <w:p w:rsidR="00582F00" w:rsidRPr="00F14586" w:rsidRDefault="00582F00" w:rsidP="00582F00">
            <w:pPr>
              <w:rPr>
                <w:sz w:val="20"/>
                <w:szCs w:val="24"/>
              </w:rPr>
            </w:pPr>
          </w:p>
          <w:p w:rsidR="00582F00" w:rsidRDefault="00582F00" w:rsidP="00582F00">
            <w:pPr>
              <w:rPr>
                <w:color w:val="FF0000"/>
                <w:sz w:val="20"/>
                <w:szCs w:val="24"/>
              </w:rPr>
            </w:pPr>
          </w:p>
          <w:p w:rsidR="00582F00" w:rsidRPr="00F14586" w:rsidRDefault="00582F00" w:rsidP="00582F00">
            <w:pPr>
              <w:rPr>
                <w:color w:val="FF0000"/>
                <w:sz w:val="20"/>
                <w:szCs w:val="24"/>
              </w:rPr>
            </w:pPr>
            <w:r w:rsidRPr="00F14586">
              <w:rPr>
                <w:color w:val="FF0000"/>
                <w:sz w:val="20"/>
                <w:szCs w:val="24"/>
              </w:rPr>
              <w:t xml:space="preserve">Unique </w:t>
            </w:r>
            <w:r>
              <w:rPr>
                <w:color w:val="FF0000"/>
                <w:sz w:val="20"/>
                <w:szCs w:val="24"/>
              </w:rPr>
              <w:t>and Universal T</w:t>
            </w:r>
            <w:r w:rsidRPr="00F14586">
              <w:rPr>
                <w:color w:val="FF0000"/>
                <w:sz w:val="20"/>
                <w:szCs w:val="24"/>
              </w:rPr>
              <w:t>ruth</w:t>
            </w:r>
          </w:p>
        </w:tc>
        <w:tc>
          <w:tcPr>
            <w:tcW w:w="1800" w:type="dxa"/>
          </w:tcPr>
          <w:p w:rsidR="00582F00" w:rsidRPr="00F14586" w:rsidRDefault="00582F00" w:rsidP="00582F00">
            <w:pPr>
              <w:rPr>
                <w:sz w:val="20"/>
                <w:szCs w:val="24"/>
              </w:rPr>
            </w:pPr>
          </w:p>
          <w:p w:rsidR="00582F00" w:rsidRDefault="00582F00" w:rsidP="00582F00">
            <w:pPr>
              <w:rPr>
                <w:sz w:val="20"/>
                <w:szCs w:val="24"/>
              </w:rPr>
            </w:pPr>
            <w:r w:rsidRPr="00F14586">
              <w:rPr>
                <w:sz w:val="20"/>
                <w:szCs w:val="24"/>
              </w:rPr>
              <w:t xml:space="preserve">     </w:t>
            </w:r>
          </w:p>
          <w:p w:rsidR="00582F00" w:rsidRPr="00F14586" w:rsidRDefault="00582F00" w:rsidP="00582F00">
            <w:pPr>
              <w:rPr>
                <w:sz w:val="20"/>
                <w:szCs w:val="24"/>
              </w:rPr>
            </w:pPr>
            <w:r>
              <w:rPr>
                <w:sz w:val="20"/>
                <w:szCs w:val="24"/>
              </w:rPr>
              <w:t xml:space="preserve">     </w:t>
            </w:r>
            <w:r w:rsidRPr="00F14586">
              <w:rPr>
                <w:sz w:val="20"/>
                <w:szCs w:val="24"/>
              </w:rPr>
              <w:t>Theocratic state</w:t>
            </w:r>
          </w:p>
          <w:p w:rsidR="00582F00" w:rsidRPr="00F14586" w:rsidRDefault="00582F00" w:rsidP="00582F00">
            <w:pPr>
              <w:rPr>
                <w:color w:val="FF0000"/>
                <w:sz w:val="20"/>
                <w:szCs w:val="24"/>
              </w:rPr>
            </w:pPr>
            <w:r w:rsidRPr="00F14586">
              <w:rPr>
                <w:color w:val="FF0000"/>
                <w:sz w:val="20"/>
                <w:szCs w:val="24"/>
              </w:rPr>
              <w:t>Establishment</w:t>
            </w:r>
          </w:p>
          <w:p w:rsidR="00582F00" w:rsidRPr="00F14586" w:rsidRDefault="00582F00" w:rsidP="00582F00">
            <w:pPr>
              <w:rPr>
                <w:sz w:val="20"/>
                <w:szCs w:val="24"/>
              </w:rPr>
            </w:pPr>
            <w:r w:rsidRPr="00F14586">
              <w:rPr>
                <w:sz w:val="20"/>
                <w:szCs w:val="24"/>
              </w:rPr>
              <w:t xml:space="preserve">     Multiple </w:t>
            </w:r>
          </w:p>
          <w:p w:rsidR="00582F00" w:rsidRPr="00F14586" w:rsidRDefault="00582F00" w:rsidP="00582F00">
            <w:pPr>
              <w:rPr>
                <w:sz w:val="20"/>
                <w:szCs w:val="24"/>
              </w:rPr>
            </w:pPr>
            <w:r w:rsidRPr="00F14586">
              <w:rPr>
                <w:sz w:val="20"/>
                <w:szCs w:val="24"/>
              </w:rPr>
              <w:t xml:space="preserve">     establishments</w:t>
            </w:r>
          </w:p>
        </w:tc>
        <w:tc>
          <w:tcPr>
            <w:tcW w:w="2160" w:type="dxa"/>
          </w:tcPr>
          <w:p w:rsidR="00582F00" w:rsidRDefault="00582F00" w:rsidP="00582F00">
            <w:pPr>
              <w:rPr>
                <w:sz w:val="20"/>
                <w:szCs w:val="24"/>
              </w:rPr>
            </w:pPr>
            <w:r>
              <w:rPr>
                <w:sz w:val="20"/>
                <w:szCs w:val="24"/>
              </w:rPr>
              <w:t xml:space="preserve">     Monopoly </w:t>
            </w:r>
          </w:p>
          <w:p w:rsidR="00582F00" w:rsidRDefault="00582F00" w:rsidP="00582F00">
            <w:pPr>
              <w:rPr>
                <w:sz w:val="20"/>
                <w:szCs w:val="24"/>
              </w:rPr>
            </w:pPr>
            <w:r>
              <w:rPr>
                <w:sz w:val="20"/>
                <w:szCs w:val="24"/>
              </w:rPr>
              <w:t xml:space="preserve">     </w:t>
            </w:r>
            <w:r w:rsidRPr="00F14586">
              <w:rPr>
                <w:sz w:val="20"/>
                <w:szCs w:val="24"/>
              </w:rPr>
              <w:t>Exclusive privileges</w:t>
            </w:r>
          </w:p>
          <w:p w:rsidR="00582F00" w:rsidRPr="00F14586" w:rsidRDefault="00582F00" w:rsidP="00582F00">
            <w:pPr>
              <w:rPr>
                <w:sz w:val="20"/>
                <w:szCs w:val="24"/>
              </w:rPr>
            </w:pPr>
            <w:r w:rsidRPr="00F14586">
              <w:rPr>
                <w:sz w:val="20"/>
                <w:szCs w:val="24"/>
              </w:rPr>
              <w:t xml:space="preserve"> </w:t>
            </w:r>
            <w:r>
              <w:rPr>
                <w:sz w:val="20"/>
                <w:szCs w:val="24"/>
              </w:rPr>
              <w:t xml:space="preserve">    and</w:t>
            </w:r>
            <w:r w:rsidRPr="00F14586">
              <w:rPr>
                <w:sz w:val="20"/>
                <w:szCs w:val="24"/>
              </w:rPr>
              <w:t xml:space="preserve"> immunities</w:t>
            </w:r>
          </w:p>
          <w:p w:rsidR="00582F00" w:rsidRPr="00F14586" w:rsidRDefault="00582F00" w:rsidP="00582F00">
            <w:pPr>
              <w:rPr>
                <w:color w:val="FF0000"/>
                <w:sz w:val="20"/>
                <w:szCs w:val="24"/>
              </w:rPr>
            </w:pPr>
            <w:r w:rsidRPr="00F14586">
              <w:rPr>
                <w:color w:val="FF0000"/>
                <w:sz w:val="20"/>
                <w:szCs w:val="24"/>
              </w:rPr>
              <w:t>Special Protections</w:t>
            </w:r>
          </w:p>
          <w:p w:rsidR="00582F00" w:rsidRPr="00F14586" w:rsidRDefault="00582F00" w:rsidP="00582F00">
            <w:pPr>
              <w:rPr>
                <w:sz w:val="20"/>
                <w:szCs w:val="24"/>
              </w:rPr>
            </w:pPr>
            <w:r w:rsidRPr="00F14586">
              <w:rPr>
                <w:sz w:val="20"/>
                <w:szCs w:val="24"/>
              </w:rPr>
              <w:t xml:space="preserve">     Religious status</w:t>
            </w:r>
          </w:p>
          <w:p w:rsidR="00582F00" w:rsidRPr="00F14586" w:rsidRDefault="00582F00" w:rsidP="00582F00">
            <w:pPr>
              <w:rPr>
                <w:sz w:val="20"/>
                <w:szCs w:val="24"/>
              </w:rPr>
            </w:pPr>
            <w:r w:rsidRPr="00F14586">
              <w:rPr>
                <w:sz w:val="20"/>
                <w:szCs w:val="24"/>
              </w:rPr>
              <w:t xml:space="preserve">     Systems</w:t>
            </w:r>
          </w:p>
        </w:tc>
        <w:tc>
          <w:tcPr>
            <w:tcW w:w="2160" w:type="dxa"/>
          </w:tcPr>
          <w:p w:rsidR="00582F00" w:rsidRPr="00F14586" w:rsidRDefault="00582F00" w:rsidP="00582F00">
            <w:pPr>
              <w:rPr>
                <w:sz w:val="20"/>
                <w:szCs w:val="24"/>
              </w:rPr>
            </w:pPr>
            <w:r w:rsidRPr="00F14586">
              <w:rPr>
                <w:sz w:val="20"/>
                <w:szCs w:val="24"/>
              </w:rPr>
              <w:t xml:space="preserve">   </w:t>
            </w:r>
          </w:p>
          <w:p w:rsidR="00582F00" w:rsidRDefault="00582F00" w:rsidP="00582F00">
            <w:pPr>
              <w:rPr>
                <w:sz w:val="20"/>
                <w:szCs w:val="24"/>
              </w:rPr>
            </w:pPr>
            <w:r w:rsidRPr="00F14586">
              <w:rPr>
                <w:sz w:val="20"/>
                <w:szCs w:val="24"/>
              </w:rPr>
              <w:t xml:space="preserve">  </w:t>
            </w:r>
            <w:r>
              <w:rPr>
                <w:sz w:val="20"/>
                <w:szCs w:val="24"/>
              </w:rPr>
              <w:t xml:space="preserve">   </w:t>
            </w:r>
          </w:p>
          <w:p w:rsidR="00582F00" w:rsidRPr="00F14586" w:rsidRDefault="00582F00" w:rsidP="00582F00">
            <w:pPr>
              <w:rPr>
                <w:sz w:val="20"/>
                <w:szCs w:val="24"/>
              </w:rPr>
            </w:pPr>
            <w:r w:rsidRPr="00F14586">
              <w:rPr>
                <w:sz w:val="20"/>
                <w:szCs w:val="24"/>
              </w:rPr>
              <w:t>Orthodoxy</w:t>
            </w:r>
          </w:p>
          <w:p w:rsidR="00582F00" w:rsidRPr="00F14586" w:rsidRDefault="00582F00" w:rsidP="00582F00">
            <w:pPr>
              <w:rPr>
                <w:color w:val="FF0000"/>
                <w:sz w:val="20"/>
                <w:szCs w:val="24"/>
              </w:rPr>
            </w:pPr>
            <w:r w:rsidRPr="00F14586">
              <w:rPr>
                <w:color w:val="FF0000"/>
                <w:sz w:val="20"/>
                <w:szCs w:val="24"/>
              </w:rPr>
              <w:t>Discrimination</w:t>
            </w:r>
          </w:p>
          <w:p w:rsidR="00582F00" w:rsidRPr="00F14586" w:rsidRDefault="00582F00" w:rsidP="00582F00">
            <w:pPr>
              <w:rPr>
                <w:sz w:val="20"/>
                <w:szCs w:val="24"/>
              </w:rPr>
            </w:pPr>
            <w:r w:rsidRPr="00F14586">
              <w:rPr>
                <w:sz w:val="20"/>
                <w:szCs w:val="24"/>
              </w:rPr>
              <w:t xml:space="preserve">     Heterodoxy</w:t>
            </w:r>
          </w:p>
          <w:p w:rsidR="00582F00" w:rsidRPr="00F14586" w:rsidRDefault="00582F00" w:rsidP="00582F00">
            <w:pPr>
              <w:rPr>
                <w:sz w:val="20"/>
                <w:szCs w:val="24"/>
              </w:rPr>
            </w:pPr>
            <w:r>
              <w:rPr>
                <w:sz w:val="20"/>
                <w:szCs w:val="24"/>
              </w:rPr>
              <w:t xml:space="preserve">     Suppression </w:t>
            </w:r>
          </w:p>
          <w:p w:rsidR="00582F00" w:rsidRPr="00F14586" w:rsidRDefault="00582F00" w:rsidP="00582F00">
            <w:pPr>
              <w:rPr>
                <w:sz w:val="20"/>
                <w:szCs w:val="24"/>
              </w:rPr>
            </w:pPr>
            <w:r w:rsidRPr="00F14586">
              <w:rPr>
                <w:sz w:val="20"/>
                <w:szCs w:val="24"/>
              </w:rPr>
              <w:t xml:space="preserve">     Unequal treatment </w:t>
            </w:r>
          </w:p>
          <w:p w:rsidR="00582F00" w:rsidRPr="00F14586" w:rsidRDefault="00582F00" w:rsidP="00582F00">
            <w:pPr>
              <w:rPr>
                <w:sz w:val="20"/>
                <w:szCs w:val="24"/>
              </w:rPr>
            </w:pPr>
            <w:r w:rsidRPr="00F14586">
              <w:rPr>
                <w:sz w:val="20"/>
                <w:szCs w:val="24"/>
              </w:rPr>
              <w:t xml:space="preserve">     Bare toleration</w:t>
            </w:r>
          </w:p>
        </w:tc>
        <w:tc>
          <w:tcPr>
            <w:tcW w:w="2340" w:type="dxa"/>
          </w:tcPr>
          <w:p w:rsidR="00582F00" w:rsidRPr="00DB71A8" w:rsidRDefault="00582F00" w:rsidP="00582F00">
            <w:pPr>
              <w:rPr>
                <w:sz w:val="20"/>
                <w:szCs w:val="20"/>
              </w:rPr>
            </w:pPr>
          </w:p>
          <w:p w:rsidR="00582F00" w:rsidRPr="00DB71A8" w:rsidRDefault="00582F00" w:rsidP="00582F00">
            <w:pPr>
              <w:rPr>
                <w:sz w:val="20"/>
                <w:szCs w:val="20"/>
              </w:rPr>
            </w:pPr>
          </w:p>
          <w:p w:rsidR="00582F00" w:rsidRDefault="00582F00" w:rsidP="00582F00">
            <w:pPr>
              <w:rPr>
                <w:color w:val="FF0000"/>
                <w:sz w:val="20"/>
                <w:szCs w:val="20"/>
              </w:rPr>
            </w:pPr>
          </w:p>
          <w:p w:rsidR="00582F00" w:rsidRPr="00DB71A8" w:rsidRDefault="00582F00" w:rsidP="00582F00">
            <w:pPr>
              <w:rPr>
                <w:color w:val="FF0000"/>
                <w:sz w:val="20"/>
                <w:szCs w:val="20"/>
              </w:rPr>
            </w:pPr>
            <w:r w:rsidRPr="00DB71A8">
              <w:rPr>
                <w:color w:val="FF0000"/>
                <w:sz w:val="20"/>
                <w:szCs w:val="20"/>
              </w:rPr>
              <w:t>Pluralism</w:t>
            </w:r>
          </w:p>
        </w:tc>
      </w:tr>
    </w:tbl>
    <w:p w:rsidR="00582F00" w:rsidRDefault="00582F00" w:rsidP="00486CC5">
      <w:pPr>
        <w:spacing w:after="0"/>
        <w:rPr>
          <w:sz w:val="24"/>
          <w:szCs w:val="24"/>
        </w:rPr>
      </w:pPr>
    </w:p>
    <w:p w:rsidR="00DA45BD" w:rsidRDefault="00DA45BD" w:rsidP="00486CC5">
      <w:pPr>
        <w:spacing w:after="0"/>
        <w:rPr>
          <w:sz w:val="24"/>
          <w:szCs w:val="24"/>
        </w:rPr>
      </w:pPr>
      <w:r>
        <w:rPr>
          <w:sz w:val="24"/>
          <w:szCs w:val="24"/>
        </w:rPr>
        <w:t xml:space="preserve">When John Locke wrote </w:t>
      </w:r>
      <w:r w:rsidRPr="00B720A1">
        <w:rPr>
          <w:i/>
          <w:sz w:val="24"/>
          <w:szCs w:val="24"/>
        </w:rPr>
        <w:t>A Letter Concerning Toleration</w:t>
      </w:r>
      <w:r>
        <w:rPr>
          <w:sz w:val="24"/>
          <w:szCs w:val="24"/>
        </w:rPr>
        <w:t xml:space="preserve"> in 1</w:t>
      </w:r>
      <w:r w:rsidR="00B720A1">
        <w:rPr>
          <w:sz w:val="24"/>
          <w:szCs w:val="24"/>
        </w:rPr>
        <w:t>689</w:t>
      </w:r>
      <w:r>
        <w:rPr>
          <w:sz w:val="24"/>
          <w:szCs w:val="24"/>
        </w:rPr>
        <w:t xml:space="preserve">, there was a strong widespread presumption that state implementation of religious belief was necessary for religious truth to prevail, and that religious and cultural homogeneity were necessary for political stability. The idea was that an established homogeneous religious could serve as a kind of social glue and ultimate motivation for loyalty and obedience to the regime. In Europe, this impression was reinforced by the religious wars that ravaged the continent. </w:t>
      </w:r>
    </w:p>
    <w:p w:rsidR="00DA45BD" w:rsidRDefault="00DA45BD" w:rsidP="00486CC5">
      <w:pPr>
        <w:spacing w:after="0"/>
        <w:rPr>
          <w:sz w:val="24"/>
          <w:szCs w:val="24"/>
        </w:rPr>
      </w:pPr>
    </w:p>
    <w:p w:rsidR="00DA45BD" w:rsidRDefault="00DA45BD" w:rsidP="00486CC5">
      <w:pPr>
        <w:spacing w:after="0"/>
        <w:rPr>
          <w:sz w:val="24"/>
          <w:szCs w:val="24"/>
        </w:rPr>
      </w:pPr>
      <w:r>
        <w:rPr>
          <w:sz w:val="24"/>
          <w:szCs w:val="24"/>
        </w:rPr>
        <w:t xml:space="preserve">Locke rejected the prevailing notions of church and state in his lifetime. He offered powerful arguments that state coercion is ineffective in matters of religion, that the state can force no person to heaven. At best, state coercion can only derive outward hypocrisy. Moreover, he contended that rather than destabilizing a regime, toleration and respect could have the opposite effect, creating of minority groups a source of social stability rather than social </w:t>
      </w:r>
      <w:r>
        <w:rPr>
          <w:sz w:val="24"/>
          <w:szCs w:val="24"/>
        </w:rPr>
        <w:lastRenderedPageBreak/>
        <w:t xml:space="preserve">disintegration. Locke profoundly influenced many American </w:t>
      </w:r>
      <w:r w:rsidR="00D47939">
        <w:rPr>
          <w:sz w:val="24"/>
          <w:szCs w:val="24"/>
        </w:rPr>
        <w:t>thinkers</w:t>
      </w:r>
      <w:r>
        <w:rPr>
          <w:sz w:val="24"/>
          <w:szCs w:val="24"/>
        </w:rPr>
        <w:t>, most notably Thomas Jefferson and James Madison, who drew upon his work in building their case for a broad understanding of religious freedom. Locke’s insights laid the foundations for modern regimes of religious liberty.</w:t>
      </w:r>
      <w:r w:rsidR="0015396B">
        <w:rPr>
          <w:sz w:val="24"/>
          <w:szCs w:val="24"/>
        </w:rPr>
        <w:t xml:space="preserve"> As Locke explained:</w:t>
      </w:r>
    </w:p>
    <w:p w:rsidR="0015396B" w:rsidRDefault="0015396B" w:rsidP="00486CC5">
      <w:pPr>
        <w:spacing w:after="0"/>
        <w:rPr>
          <w:sz w:val="24"/>
          <w:szCs w:val="24"/>
        </w:rPr>
      </w:pPr>
    </w:p>
    <w:p w:rsidR="0015396B" w:rsidRDefault="0015396B" w:rsidP="0015396B">
      <w:pPr>
        <w:spacing w:after="0"/>
        <w:ind w:left="720" w:right="720"/>
        <w:rPr>
          <w:sz w:val="24"/>
          <w:szCs w:val="24"/>
        </w:rPr>
      </w:pPr>
      <w:r>
        <w:rPr>
          <w:sz w:val="24"/>
          <w:szCs w:val="24"/>
        </w:rPr>
        <w:t xml:space="preserve">Let us therefore deal plainly. The magistrate is afraid of other Churches, but not of his own, because he is kind and </w:t>
      </w:r>
      <w:r w:rsidR="00D47939">
        <w:rPr>
          <w:sz w:val="24"/>
          <w:szCs w:val="24"/>
        </w:rPr>
        <w:t>favorable</w:t>
      </w:r>
      <w:r>
        <w:rPr>
          <w:sz w:val="24"/>
          <w:szCs w:val="24"/>
        </w:rPr>
        <w:t xml:space="preserve"> to the one, but severe and cruel to the other. These he cherishes and defends; those he continually scourges and oppresses. Let him turn the tables. Or let those dissenters enjoy but the same privileges in civil</w:t>
      </w:r>
      <w:r w:rsidR="00D47939">
        <w:rPr>
          <w:sz w:val="24"/>
          <w:szCs w:val="24"/>
        </w:rPr>
        <w:t xml:space="preserve"> [matters]</w:t>
      </w:r>
      <w:r>
        <w:rPr>
          <w:sz w:val="24"/>
          <w:szCs w:val="24"/>
        </w:rPr>
        <w:t xml:space="preserve"> as his other subjects, and he will quickly find that these religious meetings are no longer dangerous. Just and moderate governments are everywhere quiet, everywhere safe; but oppression raises ferments and makes men struggle to cast off an uneasy and tyrannical yoke.</w:t>
      </w:r>
      <w:r>
        <w:rPr>
          <w:rStyle w:val="FootnoteReference"/>
          <w:sz w:val="24"/>
          <w:szCs w:val="24"/>
        </w:rPr>
        <w:footnoteReference w:id="13"/>
      </w:r>
    </w:p>
    <w:p w:rsidR="00B720A1" w:rsidRDefault="00B720A1" w:rsidP="00B720A1">
      <w:pPr>
        <w:spacing w:after="0"/>
        <w:ind w:right="720"/>
        <w:rPr>
          <w:sz w:val="24"/>
          <w:szCs w:val="24"/>
        </w:rPr>
      </w:pPr>
    </w:p>
    <w:p w:rsidR="00B720A1" w:rsidRDefault="00B720A1" w:rsidP="00B720A1">
      <w:pPr>
        <w:spacing w:after="0"/>
        <w:ind w:right="720"/>
        <w:rPr>
          <w:sz w:val="24"/>
          <w:szCs w:val="24"/>
        </w:rPr>
      </w:pPr>
      <w:r>
        <w:rPr>
          <w:sz w:val="24"/>
          <w:szCs w:val="24"/>
        </w:rPr>
        <w:t xml:space="preserve">Locke’s great insight was that pluralism can contribute to political stability rather than undermine it. At the time he made his argument, this was an untested hypothesis, but 300 years of experience has proven him to be correct. </w:t>
      </w:r>
    </w:p>
    <w:p w:rsidR="00B720A1" w:rsidRDefault="00B720A1" w:rsidP="00B720A1">
      <w:pPr>
        <w:spacing w:after="0"/>
        <w:ind w:right="720"/>
        <w:rPr>
          <w:sz w:val="24"/>
          <w:szCs w:val="24"/>
        </w:rPr>
      </w:pPr>
    </w:p>
    <w:p w:rsidR="00B720A1" w:rsidRDefault="00B720A1" w:rsidP="00B95D4C">
      <w:pPr>
        <w:spacing w:after="0"/>
        <w:rPr>
          <w:sz w:val="24"/>
          <w:szCs w:val="24"/>
        </w:rPr>
      </w:pPr>
      <w:r>
        <w:rPr>
          <w:sz w:val="24"/>
          <w:szCs w:val="24"/>
        </w:rPr>
        <w:t>Or as Voltaire put it two-and-a-half centuries ago, in writing about Great Britain: “If there were only one religion . . . there would be danger of despotism, if there were two, they would cut each other’s throats, but there are thirty, and they live in peace and happiness.”</w:t>
      </w:r>
      <w:r w:rsidR="00DA3C53">
        <w:rPr>
          <w:rStyle w:val="FootnoteReference"/>
          <w:sz w:val="24"/>
          <w:szCs w:val="24"/>
        </w:rPr>
        <w:footnoteReference w:id="14"/>
      </w:r>
    </w:p>
    <w:p w:rsidR="0015396B" w:rsidRDefault="0015396B" w:rsidP="0015396B">
      <w:pPr>
        <w:spacing w:after="0"/>
        <w:ind w:left="720" w:right="720"/>
        <w:rPr>
          <w:sz w:val="24"/>
          <w:szCs w:val="24"/>
        </w:rPr>
      </w:pPr>
    </w:p>
    <w:p w:rsidR="00486CC5" w:rsidRDefault="00486CC5" w:rsidP="00486CC5">
      <w:pPr>
        <w:spacing w:after="0"/>
        <w:rPr>
          <w:sz w:val="24"/>
          <w:szCs w:val="24"/>
        </w:rPr>
      </w:pPr>
      <w:r>
        <w:rPr>
          <w:sz w:val="24"/>
          <w:szCs w:val="24"/>
        </w:rPr>
        <w:t>2.</w:t>
      </w:r>
      <w:r>
        <w:rPr>
          <w:sz w:val="24"/>
          <w:szCs w:val="24"/>
        </w:rPr>
        <w:tab/>
      </w:r>
      <w:r w:rsidRPr="00A30375">
        <w:rPr>
          <w:i/>
          <w:sz w:val="24"/>
          <w:szCs w:val="24"/>
        </w:rPr>
        <w:t>Religion as Generally Valuable and Positive</w:t>
      </w:r>
      <w:r>
        <w:rPr>
          <w:sz w:val="24"/>
          <w:szCs w:val="24"/>
        </w:rPr>
        <w:t xml:space="preserve">: Freedom and Human Rights as an </w:t>
      </w:r>
      <w:r w:rsidR="00E43E9C">
        <w:rPr>
          <w:sz w:val="24"/>
          <w:szCs w:val="24"/>
        </w:rPr>
        <w:t>antidote</w:t>
      </w:r>
      <w:r>
        <w:rPr>
          <w:sz w:val="24"/>
          <w:szCs w:val="24"/>
        </w:rPr>
        <w:t xml:space="preserve"> </w:t>
      </w:r>
      <w:r w:rsidR="00FA1B99">
        <w:rPr>
          <w:sz w:val="24"/>
          <w:szCs w:val="24"/>
        </w:rPr>
        <w:t xml:space="preserve">to state favoritism and </w:t>
      </w:r>
      <w:r>
        <w:rPr>
          <w:sz w:val="24"/>
          <w:szCs w:val="24"/>
        </w:rPr>
        <w:t>varied treatment of different religions</w:t>
      </w:r>
      <w:r w:rsidR="00FA1B99">
        <w:rPr>
          <w:sz w:val="24"/>
          <w:szCs w:val="24"/>
        </w:rPr>
        <w:t>.</w:t>
      </w:r>
    </w:p>
    <w:p w:rsidR="00BF593D" w:rsidRDefault="00BF593D" w:rsidP="003D0DBC">
      <w:pPr>
        <w:spacing w:after="0"/>
        <w:rPr>
          <w:sz w:val="24"/>
          <w:szCs w:val="24"/>
        </w:rPr>
      </w:pPr>
    </w:p>
    <w:tbl>
      <w:tblPr>
        <w:tblStyle w:val="TableGrid"/>
        <w:tblW w:w="9900" w:type="dxa"/>
        <w:tblInd w:w="108" w:type="dxa"/>
        <w:tblLook w:val="04A0"/>
      </w:tblPr>
      <w:tblGrid>
        <w:gridCol w:w="1440"/>
        <w:gridCol w:w="1800"/>
        <w:gridCol w:w="2160"/>
        <w:gridCol w:w="2160"/>
        <w:gridCol w:w="2340"/>
      </w:tblGrid>
      <w:tr w:rsidR="00582F00" w:rsidRPr="00DB71A8" w:rsidTr="00582F00">
        <w:tc>
          <w:tcPr>
            <w:tcW w:w="1440" w:type="dxa"/>
          </w:tcPr>
          <w:p w:rsidR="00582F00" w:rsidRPr="00F14586" w:rsidRDefault="00582F00" w:rsidP="00582F00">
            <w:pPr>
              <w:rPr>
                <w:sz w:val="20"/>
                <w:szCs w:val="24"/>
              </w:rPr>
            </w:pPr>
            <w:r w:rsidRPr="00F14586">
              <w:rPr>
                <w:sz w:val="20"/>
                <w:szCs w:val="24"/>
              </w:rPr>
              <w:t>Social Attitudes</w:t>
            </w:r>
          </w:p>
        </w:tc>
        <w:tc>
          <w:tcPr>
            <w:tcW w:w="1800" w:type="dxa"/>
          </w:tcPr>
          <w:p w:rsidR="00582F00" w:rsidRPr="00F14586" w:rsidRDefault="00582F00" w:rsidP="00582F00">
            <w:pPr>
              <w:rPr>
                <w:sz w:val="20"/>
                <w:szCs w:val="24"/>
              </w:rPr>
            </w:pPr>
            <w:r w:rsidRPr="00F14586">
              <w:rPr>
                <w:sz w:val="20"/>
                <w:szCs w:val="24"/>
              </w:rPr>
              <w:t>Public Policies</w:t>
            </w:r>
          </w:p>
        </w:tc>
        <w:tc>
          <w:tcPr>
            <w:tcW w:w="2160" w:type="dxa"/>
          </w:tcPr>
          <w:p w:rsidR="00582F00" w:rsidRDefault="00582F00" w:rsidP="00582F00">
            <w:pPr>
              <w:rPr>
                <w:sz w:val="20"/>
                <w:szCs w:val="24"/>
              </w:rPr>
            </w:pPr>
            <w:r w:rsidRPr="00F14586">
              <w:rPr>
                <w:sz w:val="20"/>
                <w:szCs w:val="24"/>
              </w:rPr>
              <w:t>Legal Protections</w:t>
            </w:r>
            <w:r>
              <w:rPr>
                <w:sz w:val="20"/>
                <w:szCs w:val="24"/>
              </w:rPr>
              <w:t xml:space="preserve"> / </w:t>
            </w:r>
          </w:p>
          <w:p w:rsidR="00582F00" w:rsidRPr="00F14586" w:rsidRDefault="00582F00" w:rsidP="00582F00">
            <w:pPr>
              <w:rPr>
                <w:sz w:val="20"/>
                <w:szCs w:val="24"/>
              </w:rPr>
            </w:pPr>
            <w:r>
              <w:rPr>
                <w:sz w:val="20"/>
                <w:szCs w:val="24"/>
              </w:rPr>
              <w:t>Mechanisms</w:t>
            </w:r>
          </w:p>
        </w:tc>
        <w:tc>
          <w:tcPr>
            <w:tcW w:w="2160" w:type="dxa"/>
          </w:tcPr>
          <w:p w:rsidR="00582F00" w:rsidRPr="00F14586" w:rsidRDefault="00582F00" w:rsidP="00582F00">
            <w:pPr>
              <w:rPr>
                <w:sz w:val="20"/>
                <w:szCs w:val="24"/>
              </w:rPr>
            </w:pPr>
            <w:r w:rsidRPr="00F14586">
              <w:rPr>
                <w:sz w:val="20"/>
                <w:szCs w:val="24"/>
              </w:rPr>
              <w:t>Distortions</w:t>
            </w:r>
            <w:r>
              <w:rPr>
                <w:sz w:val="20"/>
                <w:szCs w:val="24"/>
              </w:rPr>
              <w:t xml:space="preserve"> </w:t>
            </w:r>
            <w:r w:rsidRPr="00F14586">
              <w:rPr>
                <w:sz w:val="20"/>
                <w:szCs w:val="24"/>
              </w:rPr>
              <w:t>/</w:t>
            </w:r>
            <w:r>
              <w:rPr>
                <w:sz w:val="20"/>
                <w:szCs w:val="24"/>
              </w:rPr>
              <w:t xml:space="preserve"> </w:t>
            </w:r>
            <w:r w:rsidRPr="00F14586">
              <w:rPr>
                <w:sz w:val="20"/>
                <w:szCs w:val="24"/>
              </w:rPr>
              <w:t>Challenges</w:t>
            </w:r>
          </w:p>
        </w:tc>
        <w:tc>
          <w:tcPr>
            <w:tcW w:w="2340" w:type="dxa"/>
          </w:tcPr>
          <w:p w:rsidR="00582F00" w:rsidRPr="00DB71A8" w:rsidRDefault="00582F00" w:rsidP="00582F00">
            <w:pPr>
              <w:rPr>
                <w:sz w:val="20"/>
                <w:szCs w:val="20"/>
              </w:rPr>
            </w:pPr>
            <w:r w:rsidRPr="00DB71A8">
              <w:rPr>
                <w:sz w:val="20"/>
                <w:szCs w:val="20"/>
              </w:rPr>
              <w:t>Strategies for Mitigation /</w:t>
            </w:r>
          </w:p>
          <w:p w:rsidR="00582F00" w:rsidRPr="00DB71A8" w:rsidRDefault="00582F00" w:rsidP="00582F00">
            <w:pPr>
              <w:rPr>
                <w:sz w:val="20"/>
                <w:szCs w:val="20"/>
              </w:rPr>
            </w:pPr>
            <w:r w:rsidRPr="00DB71A8">
              <w:rPr>
                <w:sz w:val="20"/>
                <w:szCs w:val="20"/>
              </w:rPr>
              <w:t>Protecting Freedom of</w:t>
            </w:r>
          </w:p>
          <w:p w:rsidR="00582F00" w:rsidRPr="00DB71A8" w:rsidRDefault="00582F00" w:rsidP="00582F00">
            <w:pPr>
              <w:rPr>
                <w:sz w:val="20"/>
                <w:szCs w:val="20"/>
              </w:rPr>
            </w:pPr>
            <w:r w:rsidRPr="00DB71A8">
              <w:rPr>
                <w:sz w:val="20"/>
                <w:szCs w:val="20"/>
              </w:rPr>
              <w:t>Religion and Belief</w:t>
            </w:r>
          </w:p>
        </w:tc>
      </w:tr>
      <w:tr w:rsidR="00582F00" w:rsidRPr="00DB71A8" w:rsidTr="00582F00">
        <w:tc>
          <w:tcPr>
            <w:tcW w:w="1440" w:type="dxa"/>
          </w:tcPr>
          <w:p w:rsidR="00582F00" w:rsidRPr="00F14586" w:rsidRDefault="00582F00" w:rsidP="00582F00">
            <w:pPr>
              <w:rPr>
                <w:sz w:val="20"/>
                <w:szCs w:val="24"/>
              </w:rPr>
            </w:pPr>
          </w:p>
          <w:p w:rsidR="00582F00" w:rsidRPr="00F14586" w:rsidRDefault="00582F00" w:rsidP="00582F00">
            <w:pPr>
              <w:rPr>
                <w:color w:val="FF0000"/>
                <w:sz w:val="20"/>
                <w:szCs w:val="24"/>
              </w:rPr>
            </w:pPr>
            <w:r w:rsidRPr="00F14586">
              <w:rPr>
                <w:color w:val="FF0000"/>
                <w:sz w:val="20"/>
                <w:szCs w:val="24"/>
              </w:rPr>
              <w:t>Valuable</w:t>
            </w:r>
          </w:p>
        </w:tc>
        <w:tc>
          <w:tcPr>
            <w:tcW w:w="1800" w:type="dxa"/>
          </w:tcPr>
          <w:p w:rsidR="00582F00" w:rsidRPr="00F14586" w:rsidRDefault="00582F00" w:rsidP="00582F00">
            <w:pPr>
              <w:rPr>
                <w:sz w:val="20"/>
                <w:szCs w:val="24"/>
              </w:rPr>
            </w:pPr>
            <w:r w:rsidRPr="00F14586">
              <w:rPr>
                <w:sz w:val="20"/>
                <w:szCs w:val="24"/>
              </w:rPr>
              <w:t xml:space="preserve">     Tiered systems</w:t>
            </w:r>
          </w:p>
          <w:p w:rsidR="00582F00" w:rsidRPr="00F14586" w:rsidRDefault="00582F00" w:rsidP="00582F00">
            <w:pPr>
              <w:rPr>
                <w:color w:val="FF0000"/>
                <w:sz w:val="20"/>
                <w:szCs w:val="24"/>
              </w:rPr>
            </w:pPr>
            <w:r w:rsidRPr="00F14586">
              <w:rPr>
                <w:color w:val="FF0000"/>
                <w:sz w:val="20"/>
                <w:szCs w:val="24"/>
              </w:rPr>
              <w:t>Promote</w:t>
            </w:r>
          </w:p>
          <w:p w:rsidR="00582F00" w:rsidRPr="00F14586" w:rsidRDefault="00582F00" w:rsidP="00582F00">
            <w:pPr>
              <w:rPr>
                <w:sz w:val="20"/>
                <w:szCs w:val="24"/>
              </w:rPr>
            </w:pPr>
            <w:r w:rsidRPr="00F14586">
              <w:rPr>
                <w:sz w:val="20"/>
                <w:szCs w:val="24"/>
              </w:rPr>
              <w:t xml:space="preserve">     Cooperation</w:t>
            </w:r>
          </w:p>
        </w:tc>
        <w:tc>
          <w:tcPr>
            <w:tcW w:w="2160" w:type="dxa"/>
          </w:tcPr>
          <w:p w:rsidR="00582F00" w:rsidRPr="00F14586" w:rsidRDefault="00582F00" w:rsidP="00582F00">
            <w:pPr>
              <w:rPr>
                <w:sz w:val="20"/>
                <w:szCs w:val="24"/>
              </w:rPr>
            </w:pPr>
            <w:r w:rsidRPr="00F14586">
              <w:rPr>
                <w:sz w:val="20"/>
                <w:szCs w:val="24"/>
              </w:rPr>
              <w:t xml:space="preserve">     Religious law</w:t>
            </w:r>
          </w:p>
          <w:p w:rsidR="00582F00" w:rsidRPr="00F14586" w:rsidRDefault="00582F00" w:rsidP="00582F00">
            <w:pPr>
              <w:rPr>
                <w:color w:val="FF0000"/>
                <w:sz w:val="20"/>
                <w:szCs w:val="24"/>
              </w:rPr>
            </w:pPr>
            <w:r w:rsidRPr="00F14586">
              <w:rPr>
                <w:color w:val="FF0000"/>
                <w:sz w:val="20"/>
                <w:szCs w:val="24"/>
              </w:rPr>
              <w:t>Compelling State Interest</w:t>
            </w:r>
          </w:p>
          <w:p w:rsidR="00582F00" w:rsidRPr="00F14586" w:rsidRDefault="00582F00" w:rsidP="00582F00">
            <w:pPr>
              <w:rPr>
                <w:sz w:val="20"/>
                <w:szCs w:val="24"/>
              </w:rPr>
            </w:pPr>
            <w:r w:rsidRPr="00F14586">
              <w:rPr>
                <w:sz w:val="20"/>
                <w:szCs w:val="24"/>
              </w:rPr>
              <w:t xml:space="preserve">     Balancing</w:t>
            </w:r>
            <w:r>
              <w:rPr>
                <w:sz w:val="20"/>
                <w:szCs w:val="24"/>
              </w:rPr>
              <w:t xml:space="preserve"> </w:t>
            </w:r>
          </w:p>
          <w:p w:rsidR="00582F00" w:rsidRPr="00F14586" w:rsidRDefault="00582F00" w:rsidP="00582F00">
            <w:pPr>
              <w:rPr>
                <w:sz w:val="20"/>
                <w:szCs w:val="24"/>
              </w:rPr>
            </w:pPr>
            <w:r w:rsidRPr="00F14586">
              <w:rPr>
                <w:sz w:val="20"/>
                <w:szCs w:val="24"/>
              </w:rPr>
              <w:t xml:space="preserve">     Necess</w:t>
            </w:r>
            <w:r>
              <w:rPr>
                <w:sz w:val="20"/>
                <w:szCs w:val="24"/>
              </w:rPr>
              <w:t>ity tests</w:t>
            </w:r>
          </w:p>
        </w:tc>
        <w:tc>
          <w:tcPr>
            <w:tcW w:w="2160" w:type="dxa"/>
          </w:tcPr>
          <w:p w:rsidR="00582F00" w:rsidRPr="00F14586" w:rsidRDefault="00582F00" w:rsidP="00582F00">
            <w:pPr>
              <w:rPr>
                <w:sz w:val="20"/>
                <w:szCs w:val="24"/>
              </w:rPr>
            </w:pPr>
            <w:r w:rsidRPr="00F14586">
              <w:rPr>
                <w:sz w:val="20"/>
                <w:szCs w:val="24"/>
              </w:rPr>
              <w:t xml:space="preserve">     Endorsed religions</w:t>
            </w:r>
          </w:p>
          <w:p w:rsidR="00582F00" w:rsidRDefault="00582F00" w:rsidP="00582F00">
            <w:pPr>
              <w:rPr>
                <w:color w:val="FF0000"/>
                <w:sz w:val="20"/>
                <w:szCs w:val="24"/>
              </w:rPr>
            </w:pPr>
            <w:r w:rsidRPr="00F14586">
              <w:rPr>
                <w:color w:val="FF0000"/>
                <w:sz w:val="20"/>
                <w:szCs w:val="24"/>
              </w:rPr>
              <w:t>State favoritism</w:t>
            </w:r>
          </w:p>
          <w:p w:rsidR="00582F00" w:rsidRDefault="00582F00" w:rsidP="00582F00">
            <w:pPr>
              <w:rPr>
                <w:sz w:val="20"/>
                <w:szCs w:val="24"/>
              </w:rPr>
            </w:pPr>
            <w:r>
              <w:rPr>
                <w:color w:val="FF0000"/>
                <w:sz w:val="20"/>
                <w:szCs w:val="24"/>
              </w:rPr>
              <w:t xml:space="preserve">     </w:t>
            </w:r>
            <w:r>
              <w:rPr>
                <w:sz w:val="20"/>
                <w:szCs w:val="24"/>
              </w:rPr>
              <w:t xml:space="preserve">Unfavorable  </w:t>
            </w:r>
          </w:p>
          <w:p w:rsidR="00582F00" w:rsidRDefault="00582F00" w:rsidP="00582F00">
            <w:pPr>
              <w:rPr>
                <w:sz w:val="20"/>
                <w:szCs w:val="24"/>
              </w:rPr>
            </w:pPr>
            <w:r>
              <w:rPr>
                <w:sz w:val="20"/>
                <w:szCs w:val="24"/>
              </w:rPr>
              <w:t xml:space="preserve">     treatment of</w:t>
            </w:r>
          </w:p>
          <w:p w:rsidR="00582F00" w:rsidRPr="00A30375" w:rsidRDefault="00582F00" w:rsidP="00582F00">
            <w:pPr>
              <w:rPr>
                <w:sz w:val="20"/>
                <w:szCs w:val="24"/>
              </w:rPr>
            </w:pPr>
            <w:r>
              <w:rPr>
                <w:sz w:val="20"/>
                <w:szCs w:val="24"/>
              </w:rPr>
              <w:t xml:space="preserve">     minorities</w:t>
            </w:r>
          </w:p>
        </w:tc>
        <w:tc>
          <w:tcPr>
            <w:tcW w:w="2340" w:type="dxa"/>
          </w:tcPr>
          <w:p w:rsidR="00582F00" w:rsidRPr="00DB71A8" w:rsidRDefault="00582F00" w:rsidP="00582F00">
            <w:pPr>
              <w:rPr>
                <w:sz w:val="20"/>
                <w:szCs w:val="20"/>
              </w:rPr>
            </w:pPr>
            <w:r w:rsidRPr="00DB71A8">
              <w:rPr>
                <w:sz w:val="20"/>
                <w:szCs w:val="20"/>
              </w:rPr>
              <w:t xml:space="preserve">     Freedom Favored</w:t>
            </w:r>
          </w:p>
          <w:p w:rsidR="00582F00" w:rsidRPr="00DB71A8" w:rsidRDefault="00582F00" w:rsidP="00582F00">
            <w:pPr>
              <w:rPr>
                <w:color w:val="FF0000"/>
                <w:sz w:val="20"/>
                <w:szCs w:val="20"/>
              </w:rPr>
            </w:pPr>
            <w:r w:rsidRPr="00DB71A8">
              <w:rPr>
                <w:color w:val="FF0000"/>
                <w:sz w:val="20"/>
                <w:szCs w:val="20"/>
              </w:rPr>
              <w:t>Human Rights Framework</w:t>
            </w:r>
          </w:p>
          <w:p w:rsidR="00582F00" w:rsidRPr="00DB71A8" w:rsidRDefault="00582F00" w:rsidP="00582F00">
            <w:pPr>
              <w:rPr>
                <w:sz w:val="20"/>
                <w:szCs w:val="20"/>
              </w:rPr>
            </w:pPr>
            <w:r w:rsidRPr="00DB71A8">
              <w:rPr>
                <w:sz w:val="20"/>
                <w:szCs w:val="20"/>
              </w:rPr>
              <w:t xml:space="preserve">     Limitations when </w:t>
            </w:r>
          </w:p>
          <w:p w:rsidR="00582F00" w:rsidRPr="00DB71A8" w:rsidRDefault="00582F00" w:rsidP="00582F00">
            <w:pPr>
              <w:rPr>
                <w:sz w:val="20"/>
                <w:szCs w:val="20"/>
              </w:rPr>
            </w:pPr>
            <w:r w:rsidRPr="00DB71A8">
              <w:rPr>
                <w:sz w:val="20"/>
                <w:szCs w:val="20"/>
              </w:rPr>
              <w:t xml:space="preserve">     necessary</w:t>
            </w:r>
          </w:p>
        </w:tc>
      </w:tr>
    </w:tbl>
    <w:p w:rsidR="00582F00" w:rsidRPr="00B95D4C" w:rsidRDefault="00582F00" w:rsidP="00B95D4C">
      <w:pPr>
        <w:spacing w:after="0"/>
        <w:rPr>
          <w:rFonts w:ascii="Calibri" w:hAnsi="Calibri"/>
          <w:sz w:val="24"/>
          <w:szCs w:val="24"/>
        </w:rPr>
      </w:pPr>
    </w:p>
    <w:p w:rsidR="00B95D4C" w:rsidRPr="00B95D4C" w:rsidRDefault="00B95D4C" w:rsidP="00B95D4C">
      <w:pPr>
        <w:numPr>
          <w:ilvl w:val="12"/>
          <w:numId w:val="0"/>
        </w:numPr>
        <w:rPr>
          <w:rFonts w:ascii="Calibri" w:hAnsi="Calibri"/>
          <w:sz w:val="24"/>
        </w:rPr>
      </w:pPr>
      <w:r w:rsidRPr="00B95D4C">
        <w:rPr>
          <w:rFonts w:ascii="Calibri" w:hAnsi="Calibri"/>
          <w:sz w:val="24"/>
        </w:rPr>
        <w:t xml:space="preserve">There is now extensive empirical evidence that a country’s performance in protecting religious freedom correlates not only with protection of other key civil and political rights, but also with a range of other social goods.  As documented by the research of Brian Grim and Roger Finke in a book published earlier this year by Cambridge University Press—research that is displayed </w:t>
      </w:r>
      <w:r w:rsidRPr="00B95D4C">
        <w:rPr>
          <w:rFonts w:ascii="Calibri" w:hAnsi="Calibri"/>
          <w:sz w:val="24"/>
        </w:rPr>
        <w:lastRenderedPageBreak/>
        <w:t>graphically on the accompanying chart—protection of religious freedom correlates with gender empowerment, a lower percentage of GDP spent on the military, the longevity of democracy, lower levels of armed conflict, lower levels of poverty in society, higher levels of economic freedom, higher percentages of GDP spent on public health, overall livability in the society, lower inflation rates, lower income inequality, more foreign direct investment, higher earned income for women (and men, to name only some.</w:t>
      </w:r>
      <w:bookmarkStart w:id="0" w:name="_Ref294700338"/>
      <w:r w:rsidRPr="00B95D4C">
        <w:rPr>
          <w:rStyle w:val="FootnoteReference"/>
          <w:rFonts w:ascii="Calibri" w:hAnsi="Calibri"/>
          <w:sz w:val="24"/>
        </w:rPr>
        <w:footnoteReference w:id="15"/>
      </w:r>
      <w:bookmarkEnd w:id="0"/>
      <w:r w:rsidRPr="00B95D4C">
        <w:rPr>
          <w:rFonts w:ascii="Calibri" w:hAnsi="Calibri"/>
          <w:sz w:val="24"/>
        </w:rPr>
        <w:t xml:space="preserve">  </w:t>
      </w:r>
    </w:p>
    <w:p w:rsidR="00B95D4C" w:rsidRPr="00B95D4C" w:rsidRDefault="00B95D4C" w:rsidP="00B95D4C">
      <w:pPr>
        <w:numPr>
          <w:ilvl w:val="12"/>
          <w:numId w:val="0"/>
        </w:numPr>
        <w:rPr>
          <w:rFonts w:ascii="Calibri" w:hAnsi="Calibri"/>
          <w:sz w:val="24"/>
        </w:rPr>
      </w:pPr>
      <w:r w:rsidRPr="00B95D4C">
        <w:rPr>
          <w:rFonts w:ascii="Calibri" w:hAnsi="Calibri"/>
          <w:sz w:val="24"/>
        </w:rPr>
        <w:br w:type="page"/>
      </w:r>
      <w:r w:rsidRPr="00B95D4C">
        <w:rPr>
          <w:rFonts w:ascii="Calibri" w:hAnsi="Calibri"/>
          <w:noProof/>
          <w:sz w:val="24"/>
        </w:rPr>
        <w:lastRenderedPageBreak/>
        <w:drawing>
          <wp:inline distT="0" distB="0" distL="0" distR="0">
            <wp:extent cx="5943600" cy="419227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4192270"/>
                    </a:xfrm>
                    <a:prstGeom prst="rect">
                      <a:avLst/>
                    </a:prstGeom>
                    <a:noFill/>
                    <a:ln w="9525">
                      <a:noFill/>
                      <a:miter lim="800000"/>
                      <a:headEnd/>
                      <a:tailEnd/>
                    </a:ln>
                  </pic:spPr>
                </pic:pic>
              </a:graphicData>
            </a:graphic>
          </wp:inline>
        </w:drawing>
      </w:r>
    </w:p>
    <w:p w:rsidR="00B95D4C" w:rsidRPr="00B95D4C" w:rsidRDefault="00B95D4C" w:rsidP="00B95D4C">
      <w:pPr>
        <w:numPr>
          <w:ilvl w:val="12"/>
          <w:numId w:val="0"/>
        </w:numPr>
        <w:rPr>
          <w:rFonts w:ascii="Calibri" w:hAnsi="Calibri"/>
          <w:sz w:val="24"/>
        </w:rPr>
      </w:pPr>
    </w:p>
    <w:p w:rsidR="00B95D4C" w:rsidRDefault="00B95D4C" w:rsidP="00B95D4C">
      <w:pPr>
        <w:numPr>
          <w:ilvl w:val="12"/>
          <w:numId w:val="0"/>
        </w:numPr>
        <w:rPr>
          <w:rFonts w:ascii="Calibri" w:hAnsi="Calibri"/>
          <w:sz w:val="24"/>
        </w:rPr>
      </w:pPr>
      <w:r w:rsidRPr="00B95D4C">
        <w:rPr>
          <w:rFonts w:ascii="Calibri" w:hAnsi="Calibri"/>
          <w:sz w:val="24"/>
        </w:rPr>
        <w:t>Not surprisingly, strong religious freedom protections correlate with heightened religious observance, and this in turn unleashes heightened altruism and social capital, which helps to explain the many other material benefits associated with religious freedom. It is also important to remember that material improvements in the quality of life will be worth much less if, after all else has been achieved, those benefited are condemned to live lives without freedom of religion or belief. It is good and vital to support many other causes, such as eradicating disease and hunger and promoting literacy and education.  But none of these other social concerns can achieve their optimal benefits or their ultimate meaning without the leverage and the leavening of religious freedom.</w:t>
      </w:r>
    </w:p>
    <w:p w:rsidR="00E51C46" w:rsidRDefault="00E51C46" w:rsidP="00E51C46">
      <w:pPr>
        <w:rPr>
          <w:sz w:val="24"/>
        </w:rPr>
      </w:pPr>
      <w:r>
        <w:rPr>
          <w:sz w:val="24"/>
        </w:rPr>
        <w:t xml:space="preserve">The empirical research aligns with related normative requirements that have been repeatedly emphasized by the European Court of Human Rights.  For example, In </w:t>
      </w:r>
      <w:r>
        <w:rPr>
          <w:i/>
          <w:sz w:val="24"/>
        </w:rPr>
        <w:t>Serif v. Greece</w:t>
      </w:r>
      <w:r>
        <w:rPr>
          <w:sz w:val="24"/>
        </w:rPr>
        <w:t>, the Court stated:</w:t>
      </w:r>
    </w:p>
    <w:p w:rsidR="00E51C46" w:rsidRDefault="00D47939" w:rsidP="00E51C46">
      <w:pPr>
        <w:ind w:left="720" w:right="720"/>
        <w:rPr>
          <w:sz w:val="24"/>
        </w:rPr>
      </w:pPr>
      <w:r w:rsidRPr="00A117B4">
        <w:rPr>
          <w:sz w:val="24"/>
        </w:rPr>
        <w:t>It</w:t>
      </w:r>
      <w:r w:rsidR="00E51C46" w:rsidRPr="00A117B4">
        <w:rPr>
          <w:sz w:val="24"/>
        </w:rPr>
        <w:t xml:space="preserve"> is possible that tension is created in situations where a religious or any other community becomes divided, it considers that this is one of the unavoidable consequences of pluralism. The role of the authorities in such circumstances is </w:t>
      </w:r>
      <w:r w:rsidR="00E51C46" w:rsidRPr="00A117B4">
        <w:rPr>
          <w:sz w:val="24"/>
        </w:rPr>
        <w:lastRenderedPageBreak/>
        <w:t>not to remove the cause of tension by eliminating pluralism, but to ensure that the competing groups tolerate each other</w:t>
      </w:r>
      <w:r w:rsidR="00E51C46">
        <w:rPr>
          <w:sz w:val="24"/>
        </w:rPr>
        <w:t xml:space="preserve"> . . . .</w:t>
      </w:r>
      <w:r w:rsidR="00E51C46">
        <w:rPr>
          <w:rStyle w:val="FootnoteReference"/>
          <w:sz w:val="24"/>
        </w:rPr>
        <w:footnoteReference w:id="16"/>
      </w:r>
    </w:p>
    <w:p w:rsidR="00E51C46" w:rsidRDefault="00E51C46" w:rsidP="00E51C46">
      <w:pPr>
        <w:tabs>
          <w:tab w:val="left" w:pos="3675"/>
        </w:tabs>
        <w:ind w:right="720"/>
        <w:rPr>
          <w:sz w:val="24"/>
        </w:rPr>
      </w:pPr>
      <w:r>
        <w:rPr>
          <w:sz w:val="24"/>
        </w:rPr>
        <w:t xml:space="preserve">In other words, there is a temptation when tensions arise due to religious differences to impose government regulations that will eliminate or minimize the differences, typically by curtailing religious freedom. The reality is that the result insisted upon normatively by the Court—i.e., affirming respect for difference by protecting religious freedom—is in fact empirically most likely to assure stability and peace as well.  </w:t>
      </w:r>
    </w:p>
    <w:p w:rsidR="00486CC5" w:rsidRDefault="00486CC5" w:rsidP="003D0DBC">
      <w:pPr>
        <w:spacing w:after="0"/>
        <w:rPr>
          <w:sz w:val="24"/>
          <w:szCs w:val="24"/>
        </w:rPr>
      </w:pPr>
      <w:r>
        <w:rPr>
          <w:sz w:val="24"/>
          <w:szCs w:val="24"/>
        </w:rPr>
        <w:t>3.</w:t>
      </w:r>
      <w:r>
        <w:rPr>
          <w:sz w:val="24"/>
          <w:szCs w:val="24"/>
        </w:rPr>
        <w:tab/>
      </w:r>
      <w:r w:rsidRPr="00A30375">
        <w:rPr>
          <w:i/>
          <w:sz w:val="24"/>
          <w:szCs w:val="24"/>
        </w:rPr>
        <w:t>Religion as Ordinary</w:t>
      </w:r>
      <w:r>
        <w:rPr>
          <w:sz w:val="24"/>
          <w:szCs w:val="24"/>
        </w:rPr>
        <w:t xml:space="preserve">: Respecting the needs of majorities and minorities as an </w:t>
      </w:r>
      <w:r w:rsidR="00E43E9C">
        <w:rPr>
          <w:sz w:val="24"/>
          <w:szCs w:val="24"/>
        </w:rPr>
        <w:t>antidote</w:t>
      </w:r>
      <w:r>
        <w:rPr>
          <w:sz w:val="24"/>
          <w:szCs w:val="24"/>
        </w:rPr>
        <w:t xml:space="preserve"> for inadvertent insensitivity and hostility</w:t>
      </w:r>
      <w:r w:rsidR="00FA1B99">
        <w:rPr>
          <w:sz w:val="24"/>
          <w:szCs w:val="24"/>
        </w:rPr>
        <w:t>.</w:t>
      </w:r>
    </w:p>
    <w:p w:rsidR="00486CC5" w:rsidRDefault="00486CC5" w:rsidP="003D0DBC">
      <w:pPr>
        <w:spacing w:after="0"/>
        <w:rPr>
          <w:sz w:val="24"/>
          <w:szCs w:val="24"/>
        </w:rPr>
      </w:pPr>
    </w:p>
    <w:tbl>
      <w:tblPr>
        <w:tblStyle w:val="TableGrid"/>
        <w:tblW w:w="9900" w:type="dxa"/>
        <w:tblInd w:w="108" w:type="dxa"/>
        <w:tblLook w:val="04A0"/>
      </w:tblPr>
      <w:tblGrid>
        <w:gridCol w:w="1440"/>
        <w:gridCol w:w="1800"/>
        <w:gridCol w:w="2160"/>
        <w:gridCol w:w="2160"/>
        <w:gridCol w:w="2340"/>
      </w:tblGrid>
      <w:tr w:rsidR="00582F00" w:rsidRPr="00DB71A8" w:rsidTr="00582F00">
        <w:tc>
          <w:tcPr>
            <w:tcW w:w="1440" w:type="dxa"/>
          </w:tcPr>
          <w:p w:rsidR="00582F00" w:rsidRPr="00F14586" w:rsidRDefault="00582F00" w:rsidP="00582F00">
            <w:pPr>
              <w:rPr>
                <w:sz w:val="20"/>
                <w:szCs w:val="24"/>
              </w:rPr>
            </w:pPr>
            <w:r w:rsidRPr="00F14586">
              <w:rPr>
                <w:sz w:val="20"/>
                <w:szCs w:val="24"/>
              </w:rPr>
              <w:t>Social Attitudes</w:t>
            </w:r>
          </w:p>
        </w:tc>
        <w:tc>
          <w:tcPr>
            <w:tcW w:w="1800" w:type="dxa"/>
          </w:tcPr>
          <w:p w:rsidR="00582F00" w:rsidRPr="00F14586" w:rsidRDefault="00582F00" w:rsidP="00582F00">
            <w:pPr>
              <w:rPr>
                <w:sz w:val="20"/>
                <w:szCs w:val="24"/>
              </w:rPr>
            </w:pPr>
            <w:r w:rsidRPr="00F14586">
              <w:rPr>
                <w:sz w:val="20"/>
                <w:szCs w:val="24"/>
              </w:rPr>
              <w:t>Public Policies</w:t>
            </w:r>
          </w:p>
        </w:tc>
        <w:tc>
          <w:tcPr>
            <w:tcW w:w="2160" w:type="dxa"/>
          </w:tcPr>
          <w:p w:rsidR="00582F00" w:rsidRDefault="00582F00" w:rsidP="00582F00">
            <w:pPr>
              <w:rPr>
                <w:sz w:val="20"/>
                <w:szCs w:val="24"/>
              </w:rPr>
            </w:pPr>
            <w:r w:rsidRPr="00F14586">
              <w:rPr>
                <w:sz w:val="20"/>
                <w:szCs w:val="24"/>
              </w:rPr>
              <w:t>Legal Protections</w:t>
            </w:r>
            <w:r>
              <w:rPr>
                <w:sz w:val="20"/>
                <w:szCs w:val="24"/>
              </w:rPr>
              <w:t xml:space="preserve"> / </w:t>
            </w:r>
          </w:p>
          <w:p w:rsidR="00582F00" w:rsidRPr="00F14586" w:rsidRDefault="00582F00" w:rsidP="00582F00">
            <w:pPr>
              <w:rPr>
                <w:sz w:val="20"/>
                <w:szCs w:val="24"/>
              </w:rPr>
            </w:pPr>
            <w:r>
              <w:rPr>
                <w:sz w:val="20"/>
                <w:szCs w:val="24"/>
              </w:rPr>
              <w:t>Mechanisms</w:t>
            </w:r>
          </w:p>
        </w:tc>
        <w:tc>
          <w:tcPr>
            <w:tcW w:w="2160" w:type="dxa"/>
          </w:tcPr>
          <w:p w:rsidR="00582F00" w:rsidRPr="00F14586" w:rsidRDefault="00582F00" w:rsidP="00582F00">
            <w:pPr>
              <w:rPr>
                <w:sz w:val="20"/>
                <w:szCs w:val="24"/>
              </w:rPr>
            </w:pPr>
            <w:r w:rsidRPr="00F14586">
              <w:rPr>
                <w:sz w:val="20"/>
                <w:szCs w:val="24"/>
              </w:rPr>
              <w:t>Distortions</w:t>
            </w:r>
            <w:r>
              <w:rPr>
                <w:sz w:val="20"/>
                <w:szCs w:val="24"/>
              </w:rPr>
              <w:t xml:space="preserve"> </w:t>
            </w:r>
            <w:r w:rsidRPr="00F14586">
              <w:rPr>
                <w:sz w:val="20"/>
                <w:szCs w:val="24"/>
              </w:rPr>
              <w:t>/</w:t>
            </w:r>
            <w:r>
              <w:rPr>
                <w:sz w:val="20"/>
                <w:szCs w:val="24"/>
              </w:rPr>
              <w:t xml:space="preserve"> </w:t>
            </w:r>
            <w:r w:rsidRPr="00F14586">
              <w:rPr>
                <w:sz w:val="20"/>
                <w:szCs w:val="24"/>
              </w:rPr>
              <w:t>Challenges</w:t>
            </w:r>
          </w:p>
        </w:tc>
        <w:tc>
          <w:tcPr>
            <w:tcW w:w="2340" w:type="dxa"/>
          </w:tcPr>
          <w:p w:rsidR="00582F00" w:rsidRPr="00DB71A8" w:rsidRDefault="00582F00" w:rsidP="00582F00">
            <w:pPr>
              <w:rPr>
                <w:sz w:val="20"/>
                <w:szCs w:val="20"/>
              </w:rPr>
            </w:pPr>
            <w:r w:rsidRPr="00DB71A8">
              <w:rPr>
                <w:sz w:val="20"/>
                <w:szCs w:val="20"/>
              </w:rPr>
              <w:t>Strategies for Mitigation /</w:t>
            </w:r>
          </w:p>
          <w:p w:rsidR="00582F00" w:rsidRPr="00DB71A8" w:rsidRDefault="00582F00" w:rsidP="00582F00">
            <w:pPr>
              <w:rPr>
                <w:sz w:val="20"/>
                <w:szCs w:val="20"/>
              </w:rPr>
            </w:pPr>
            <w:r w:rsidRPr="00DB71A8">
              <w:rPr>
                <w:sz w:val="20"/>
                <w:szCs w:val="20"/>
              </w:rPr>
              <w:t>Protecting Freedom of</w:t>
            </w:r>
          </w:p>
          <w:p w:rsidR="00582F00" w:rsidRPr="00DB71A8" w:rsidRDefault="00582F00" w:rsidP="00582F00">
            <w:pPr>
              <w:rPr>
                <w:sz w:val="20"/>
                <w:szCs w:val="20"/>
              </w:rPr>
            </w:pPr>
            <w:r w:rsidRPr="00DB71A8">
              <w:rPr>
                <w:sz w:val="20"/>
                <w:szCs w:val="20"/>
              </w:rPr>
              <w:t>Religion and Belief</w:t>
            </w:r>
          </w:p>
        </w:tc>
      </w:tr>
      <w:tr w:rsidR="00582F00" w:rsidRPr="00DB71A8" w:rsidTr="00582F00">
        <w:tc>
          <w:tcPr>
            <w:tcW w:w="1440" w:type="dxa"/>
          </w:tcPr>
          <w:p w:rsidR="00582F00" w:rsidRPr="00F14586" w:rsidRDefault="00582F00" w:rsidP="00582F00">
            <w:pPr>
              <w:rPr>
                <w:sz w:val="20"/>
                <w:szCs w:val="24"/>
              </w:rPr>
            </w:pPr>
          </w:p>
          <w:p w:rsidR="00582F00" w:rsidRPr="00F14586" w:rsidRDefault="00582F00" w:rsidP="00582F00">
            <w:pPr>
              <w:rPr>
                <w:sz w:val="20"/>
                <w:szCs w:val="24"/>
              </w:rPr>
            </w:pPr>
            <w:r w:rsidRPr="00F14586">
              <w:rPr>
                <w:sz w:val="20"/>
                <w:szCs w:val="24"/>
              </w:rPr>
              <w:t xml:space="preserve">  </w:t>
            </w:r>
          </w:p>
          <w:p w:rsidR="00582F00" w:rsidRPr="00F14586" w:rsidRDefault="00582F00" w:rsidP="00582F00">
            <w:pPr>
              <w:rPr>
                <w:color w:val="FF0000"/>
                <w:sz w:val="20"/>
                <w:szCs w:val="24"/>
              </w:rPr>
            </w:pPr>
            <w:r w:rsidRPr="00F14586">
              <w:rPr>
                <w:color w:val="FF0000"/>
                <w:sz w:val="20"/>
                <w:szCs w:val="24"/>
              </w:rPr>
              <w:t>Ordinary</w:t>
            </w:r>
          </w:p>
        </w:tc>
        <w:tc>
          <w:tcPr>
            <w:tcW w:w="1800" w:type="dxa"/>
          </w:tcPr>
          <w:p w:rsidR="00582F00" w:rsidRDefault="00582F00" w:rsidP="00582F00">
            <w:pPr>
              <w:rPr>
                <w:sz w:val="20"/>
                <w:szCs w:val="24"/>
              </w:rPr>
            </w:pPr>
            <w:r>
              <w:rPr>
                <w:color w:val="FF0000"/>
                <w:sz w:val="20"/>
                <w:szCs w:val="24"/>
              </w:rPr>
              <w:t xml:space="preserve">     </w:t>
            </w:r>
            <w:r>
              <w:rPr>
                <w:sz w:val="20"/>
                <w:szCs w:val="24"/>
              </w:rPr>
              <w:t xml:space="preserve">Respect </w:t>
            </w:r>
          </w:p>
          <w:p w:rsidR="00582F00" w:rsidRPr="00A30375" w:rsidRDefault="00582F00" w:rsidP="00582F00">
            <w:pPr>
              <w:rPr>
                <w:sz w:val="20"/>
                <w:szCs w:val="24"/>
              </w:rPr>
            </w:pPr>
            <w:r>
              <w:rPr>
                <w:sz w:val="20"/>
                <w:szCs w:val="24"/>
              </w:rPr>
              <w:t xml:space="preserve">     Friendship</w:t>
            </w:r>
          </w:p>
          <w:p w:rsidR="00582F00" w:rsidRPr="00F14586" w:rsidRDefault="00582F00" w:rsidP="00582F00">
            <w:pPr>
              <w:rPr>
                <w:color w:val="FF0000"/>
                <w:sz w:val="20"/>
                <w:szCs w:val="24"/>
              </w:rPr>
            </w:pPr>
            <w:r w:rsidRPr="00F14586">
              <w:rPr>
                <w:color w:val="FF0000"/>
                <w:sz w:val="20"/>
                <w:szCs w:val="24"/>
              </w:rPr>
              <w:t>Tolerance</w:t>
            </w:r>
          </w:p>
          <w:p w:rsidR="00582F00" w:rsidRDefault="00582F00" w:rsidP="00582F00">
            <w:pPr>
              <w:rPr>
                <w:sz w:val="20"/>
                <w:szCs w:val="24"/>
              </w:rPr>
            </w:pPr>
            <w:r>
              <w:rPr>
                <w:sz w:val="20"/>
                <w:szCs w:val="24"/>
              </w:rPr>
              <w:t xml:space="preserve">     Spheres of</w:t>
            </w:r>
          </w:p>
          <w:p w:rsidR="00582F00" w:rsidRPr="00F14586" w:rsidRDefault="00582F00" w:rsidP="00582F00">
            <w:pPr>
              <w:rPr>
                <w:sz w:val="20"/>
                <w:szCs w:val="24"/>
              </w:rPr>
            </w:pPr>
            <w:r>
              <w:rPr>
                <w:sz w:val="20"/>
                <w:szCs w:val="24"/>
              </w:rPr>
              <w:t xml:space="preserve">     Influence</w:t>
            </w:r>
          </w:p>
        </w:tc>
        <w:tc>
          <w:tcPr>
            <w:tcW w:w="2160" w:type="dxa"/>
          </w:tcPr>
          <w:p w:rsidR="00582F00" w:rsidRPr="00F14586" w:rsidRDefault="00582F00" w:rsidP="00582F00">
            <w:pPr>
              <w:rPr>
                <w:sz w:val="20"/>
                <w:szCs w:val="24"/>
              </w:rPr>
            </w:pPr>
          </w:p>
          <w:p w:rsidR="00582F00" w:rsidRPr="00EF0495" w:rsidRDefault="00582F00" w:rsidP="00582F00">
            <w:pPr>
              <w:rPr>
                <w:sz w:val="20"/>
                <w:szCs w:val="24"/>
              </w:rPr>
            </w:pPr>
            <w:r>
              <w:rPr>
                <w:color w:val="FF0000"/>
                <w:sz w:val="20"/>
                <w:szCs w:val="24"/>
              </w:rPr>
              <w:t xml:space="preserve">     </w:t>
            </w:r>
            <w:r>
              <w:rPr>
                <w:sz w:val="20"/>
                <w:szCs w:val="24"/>
              </w:rPr>
              <w:t>Religious autonomy</w:t>
            </w:r>
          </w:p>
          <w:p w:rsidR="00582F00" w:rsidRDefault="00582F00" w:rsidP="00582F00">
            <w:pPr>
              <w:rPr>
                <w:color w:val="FF0000"/>
                <w:sz w:val="20"/>
                <w:szCs w:val="24"/>
              </w:rPr>
            </w:pPr>
            <w:r w:rsidRPr="00F14586">
              <w:rPr>
                <w:color w:val="FF0000"/>
                <w:sz w:val="20"/>
                <w:szCs w:val="24"/>
              </w:rPr>
              <w:t>Equal Protection</w:t>
            </w:r>
          </w:p>
          <w:p w:rsidR="00582F00" w:rsidRDefault="00582F00" w:rsidP="00582F00">
            <w:pPr>
              <w:rPr>
                <w:sz w:val="20"/>
                <w:szCs w:val="24"/>
              </w:rPr>
            </w:pPr>
            <w:r>
              <w:rPr>
                <w:color w:val="FF0000"/>
                <w:sz w:val="20"/>
                <w:szCs w:val="24"/>
              </w:rPr>
              <w:t xml:space="preserve">     </w:t>
            </w:r>
            <w:r>
              <w:rPr>
                <w:sz w:val="20"/>
                <w:szCs w:val="24"/>
              </w:rPr>
              <w:t xml:space="preserve">Reasonable </w:t>
            </w:r>
          </w:p>
          <w:p w:rsidR="00582F00" w:rsidRPr="009403F8" w:rsidRDefault="00582F00" w:rsidP="00582F00">
            <w:pPr>
              <w:rPr>
                <w:sz w:val="20"/>
                <w:szCs w:val="24"/>
              </w:rPr>
            </w:pPr>
            <w:r>
              <w:rPr>
                <w:sz w:val="20"/>
                <w:szCs w:val="24"/>
              </w:rPr>
              <w:t xml:space="preserve">     accommodations</w:t>
            </w:r>
          </w:p>
        </w:tc>
        <w:tc>
          <w:tcPr>
            <w:tcW w:w="2160" w:type="dxa"/>
          </w:tcPr>
          <w:p w:rsidR="00582F00" w:rsidRPr="00F14586" w:rsidRDefault="00582F00" w:rsidP="00582F00">
            <w:pPr>
              <w:rPr>
                <w:sz w:val="20"/>
                <w:szCs w:val="24"/>
              </w:rPr>
            </w:pPr>
            <w:r w:rsidRPr="00F14586">
              <w:rPr>
                <w:sz w:val="20"/>
                <w:szCs w:val="24"/>
              </w:rPr>
              <w:t xml:space="preserve">     </w:t>
            </w:r>
            <w:r>
              <w:rPr>
                <w:sz w:val="20"/>
                <w:szCs w:val="24"/>
              </w:rPr>
              <w:t>W</w:t>
            </w:r>
            <w:r w:rsidRPr="00F14586">
              <w:rPr>
                <w:sz w:val="20"/>
                <w:szCs w:val="24"/>
              </w:rPr>
              <w:t>illful blindness</w:t>
            </w:r>
            <w:r>
              <w:rPr>
                <w:sz w:val="20"/>
                <w:szCs w:val="24"/>
              </w:rPr>
              <w:t xml:space="preserve"> </w:t>
            </w:r>
          </w:p>
          <w:p w:rsidR="00582F00" w:rsidRPr="00F14586" w:rsidRDefault="00582F00" w:rsidP="00582F00">
            <w:pPr>
              <w:rPr>
                <w:sz w:val="20"/>
                <w:szCs w:val="24"/>
              </w:rPr>
            </w:pPr>
            <w:r w:rsidRPr="00F14586">
              <w:rPr>
                <w:sz w:val="20"/>
                <w:szCs w:val="24"/>
              </w:rPr>
              <w:t xml:space="preserve">     </w:t>
            </w:r>
            <w:r>
              <w:rPr>
                <w:sz w:val="20"/>
                <w:szCs w:val="24"/>
              </w:rPr>
              <w:t>D</w:t>
            </w:r>
            <w:r w:rsidRPr="00F14586">
              <w:rPr>
                <w:sz w:val="20"/>
                <w:szCs w:val="24"/>
              </w:rPr>
              <w:t>enial of difference</w:t>
            </w:r>
          </w:p>
          <w:p w:rsidR="00582F00" w:rsidRPr="00F14586" w:rsidRDefault="00582F00" w:rsidP="00582F00">
            <w:pPr>
              <w:rPr>
                <w:color w:val="FF0000"/>
                <w:sz w:val="20"/>
                <w:szCs w:val="24"/>
              </w:rPr>
            </w:pPr>
            <w:r w:rsidRPr="00F14586">
              <w:rPr>
                <w:color w:val="FF0000"/>
                <w:sz w:val="20"/>
                <w:szCs w:val="24"/>
              </w:rPr>
              <w:t>Inadvertent insensitivity</w:t>
            </w:r>
          </w:p>
          <w:p w:rsidR="00582F00" w:rsidRPr="00F14586" w:rsidRDefault="00582F00" w:rsidP="00582F00">
            <w:pPr>
              <w:rPr>
                <w:sz w:val="20"/>
                <w:szCs w:val="24"/>
              </w:rPr>
            </w:pPr>
            <w:r w:rsidRPr="00F14586">
              <w:rPr>
                <w:sz w:val="20"/>
                <w:szCs w:val="24"/>
              </w:rPr>
              <w:t xml:space="preserve">     </w:t>
            </w:r>
            <w:r>
              <w:rPr>
                <w:sz w:val="20"/>
                <w:szCs w:val="24"/>
              </w:rPr>
              <w:t>S</w:t>
            </w:r>
            <w:r w:rsidRPr="00F14586">
              <w:rPr>
                <w:sz w:val="20"/>
                <w:szCs w:val="24"/>
              </w:rPr>
              <w:t>hades of hostility</w:t>
            </w:r>
          </w:p>
        </w:tc>
        <w:tc>
          <w:tcPr>
            <w:tcW w:w="2340" w:type="dxa"/>
          </w:tcPr>
          <w:p w:rsidR="00582F00" w:rsidRPr="00DB71A8" w:rsidRDefault="00582F00" w:rsidP="00582F00">
            <w:pPr>
              <w:rPr>
                <w:sz w:val="20"/>
                <w:szCs w:val="20"/>
              </w:rPr>
            </w:pPr>
            <w:r w:rsidRPr="00DB71A8">
              <w:rPr>
                <w:sz w:val="20"/>
                <w:szCs w:val="20"/>
              </w:rPr>
              <w:t xml:space="preserve">     Institutional</w:t>
            </w:r>
          </w:p>
          <w:p w:rsidR="00582F00" w:rsidRPr="00DB71A8" w:rsidRDefault="00582F00" w:rsidP="00582F00">
            <w:pPr>
              <w:rPr>
                <w:sz w:val="20"/>
                <w:szCs w:val="20"/>
              </w:rPr>
            </w:pPr>
            <w:r w:rsidRPr="00DB71A8">
              <w:rPr>
                <w:sz w:val="20"/>
                <w:szCs w:val="20"/>
              </w:rPr>
              <w:t xml:space="preserve">     autonomy</w:t>
            </w:r>
          </w:p>
          <w:p w:rsidR="00582F00" w:rsidRPr="00DB71A8" w:rsidRDefault="00582F00" w:rsidP="00582F00">
            <w:pPr>
              <w:rPr>
                <w:color w:val="FF0000"/>
                <w:sz w:val="20"/>
                <w:szCs w:val="20"/>
              </w:rPr>
            </w:pPr>
            <w:r w:rsidRPr="00DB71A8">
              <w:rPr>
                <w:color w:val="FF0000"/>
                <w:sz w:val="20"/>
                <w:szCs w:val="20"/>
              </w:rPr>
              <w:t>Respect needs of majorities and minorities</w:t>
            </w:r>
          </w:p>
          <w:p w:rsidR="00582F00" w:rsidRPr="00DB71A8" w:rsidRDefault="00582F00" w:rsidP="00582F00">
            <w:pPr>
              <w:rPr>
                <w:sz w:val="20"/>
                <w:szCs w:val="20"/>
              </w:rPr>
            </w:pPr>
            <w:r w:rsidRPr="00DB71A8">
              <w:rPr>
                <w:sz w:val="20"/>
                <w:szCs w:val="20"/>
              </w:rPr>
              <w:t xml:space="preserve">    Accommodations</w:t>
            </w:r>
          </w:p>
        </w:tc>
      </w:tr>
    </w:tbl>
    <w:p w:rsidR="00582F00" w:rsidRDefault="00582F00" w:rsidP="003D0DBC">
      <w:pPr>
        <w:spacing w:after="0"/>
        <w:rPr>
          <w:sz w:val="24"/>
          <w:szCs w:val="24"/>
        </w:rPr>
      </w:pPr>
    </w:p>
    <w:p w:rsidR="00A30375" w:rsidRDefault="00A30375" w:rsidP="00A30375">
      <w:pPr>
        <w:spacing w:after="0"/>
        <w:rPr>
          <w:sz w:val="24"/>
          <w:szCs w:val="24"/>
        </w:rPr>
      </w:pPr>
      <w:r>
        <w:rPr>
          <w:sz w:val="24"/>
          <w:szCs w:val="24"/>
        </w:rPr>
        <w:t>The primary strategy for mitigation is to develop a measure of respect for the needs of both religious majorities and religious minorities. Majorities may be respected by recognizing that public holidays, the character of civil religion, and expressions of religion in the public sphere will reflect the majoritarian presence. Minorit</w:t>
      </w:r>
      <w:r w:rsidR="00C04A4A">
        <w:rPr>
          <w:sz w:val="24"/>
          <w:szCs w:val="24"/>
        </w:rPr>
        <w:t>ies</w:t>
      </w:r>
      <w:r>
        <w:rPr>
          <w:sz w:val="24"/>
          <w:szCs w:val="24"/>
        </w:rPr>
        <w:t xml:space="preserve"> may be respected by accommodating their needs, which may be viewed as idiosyncratic, and by being sensitive to the ways that majoritarian religious expressions may be experien</w:t>
      </w:r>
      <w:r w:rsidR="00C04A4A">
        <w:rPr>
          <w:sz w:val="24"/>
          <w:szCs w:val="24"/>
        </w:rPr>
        <w:t xml:space="preserve">ced by minorities. </w:t>
      </w:r>
    </w:p>
    <w:p w:rsidR="00C04A4A" w:rsidRDefault="00C04A4A" w:rsidP="00A30375">
      <w:pPr>
        <w:spacing w:after="0"/>
        <w:rPr>
          <w:sz w:val="24"/>
          <w:szCs w:val="24"/>
        </w:rPr>
      </w:pPr>
    </w:p>
    <w:p w:rsidR="00C04A4A" w:rsidRDefault="00C04A4A" w:rsidP="00A30375">
      <w:pPr>
        <w:spacing w:after="0"/>
        <w:rPr>
          <w:sz w:val="24"/>
          <w:szCs w:val="24"/>
        </w:rPr>
      </w:pPr>
      <w:r>
        <w:rPr>
          <w:sz w:val="24"/>
          <w:szCs w:val="24"/>
        </w:rPr>
        <w:t>Two practical ways that the rights of both minority and majority religious groups can be respected are registration and church autonomy.</w:t>
      </w:r>
    </w:p>
    <w:p w:rsidR="00A30375" w:rsidRDefault="00A30375" w:rsidP="00B95D4C">
      <w:pPr>
        <w:spacing w:after="0"/>
        <w:rPr>
          <w:sz w:val="24"/>
          <w:szCs w:val="24"/>
        </w:rPr>
      </w:pPr>
    </w:p>
    <w:p w:rsidR="00B95D4C" w:rsidRPr="00C04A4A" w:rsidRDefault="00B95D4C" w:rsidP="00B95D4C">
      <w:pPr>
        <w:spacing w:after="0"/>
        <w:rPr>
          <w:i/>
          <w:sz w:val="24"/>
          <w:szCs w:val="24"/>
        </w:rPr>
      </w:pPr>
      <w:r w:rsidRPr="00C04A4A">
        <w:rPr>
          <w:i/>
          <w:sz w:val="24"/>
          <w:szCs w:val="24"/>
        </w:rPr>
        <w:t>Registration</w:t>
      </w:r>
    </w:p>
    <w:p w:rsidR="00C04A4A" w:rsidRDefault="00C04A4A" w:rsidP="00B95D4C">
      <w:pPr>
        <w:spacing w:after="0"/>
        <w:rPr>
          <w:sz w:val="24"/>
          <w:szCs w:val="24"/>
        </w:rPr>
      </w:pPr>
    </w:p>
    <w:p w:rsidR="00B95D4C" w:rsidRDefault="00B95D4C" w:rsidP="00B95D4C">
      <w:pPr>
        <w:spacing w:after="0"/>
        <w:rPr>
          <w:sz w:val="24"/>
          <w:szCs w:val="24"/>
        </w:rPr>
      </w:pPr>
      <w:r>
        <w:rPr>
          <w:sz w:val="24"/>
          <w:szCs w:val="24"/>
        </w:rPr>
        <w:t>One important way of treating religion as ordinary and respecting the needs of majority and minority groups is to normalize the process of registering religious organizations, enabling them to obtain entity status</w:t>
      </w:r>
      <w:r w:rsidR="000916C2">
        <w:rPr>
          <w:sz w:val="24"/>
          <w:szCs w:val="24"/>
        </w:rPr>
        <w:t xml:space="preserve">. A country’s law and practice regarding religious entities constitutes a crucial test of its performance in facilitating freedom of religion or belief. This may seem surprising. The intricacies of the law of religious associations are not the most dramatic religious freedom problem. But on closer </w:t>
      </w:r>
      <w:r w:rsidR="00D47939">
        <w:rPr>
          <w:sz w:val="24"/>
          <w:szCs w:val="24"/>
        </w:rPr>
        <w:t>reflection,</w:t>
      </w:r>
      <w:r w:rsidR="000916C2">
        <w:rPr>
          <w:sz w:val="24"/>
          <w:szCs w:val="24"/>
        </w:rPr>
        <w:t xml:space="preserve"> it is obvious that the law governing the creation, recognition, and registration of appropriate legal entities is vital for the life of most </w:t>
      </w:r>
      <w:r w:rsidR="000916C2">
        <w:rPr>
          <w:sz w:val="24"/>
          <w:szCs w:val="24"/>
        </w:rPr>
        <w:lastRenderedPageBreak/>
        <w:t>religious communities in</w:t>
      </w:r>
      <w:r w:rsidR="00D47939">
        <w:rPr>
          <w:sz w:val="24"/>
          <w:szCs w:val="24"/>
        </w:rPr>
        <w:t xml:space="preserve"> </w:t>
      </w:r>
      <w:r w:rsidR="000916C2">
        <w:rPr>
          <w:sz w:val="24"/>
          <w:szCs w:val="24"/>
        </w:rPr>
        <w:t xml:space="preserve">a modern legal setting. While there are a small number of groups that object to being required to obtain legal entity status, most groups desire to register and obtain recognition, because only in this way can they gain the benefits of juristic personality. The precise set of rights associated with such status varies from legal system to legal system. But at a minimum, in the contemporary world it is extremely difficult for a group without entity status to engage in the most rudimentary legal acts – opening a bank account, renting or acquiring property for a </w:t>
      </w:r>
      <w:r w:rsidR="00D47939">
        <w:rPr>
          <w:sz w:val="24"/>
          <w:szCs w:val="24"/>
        </w:rPr>
        <w:t>place</w:t>
      </w:r>
      <w:r w:rsidR="000916C2">
        <w:rPr>
          <w:sz w:val="24"/>
          <w:szCs w:val="24"/>
        </w:rPr>
        <w:t xml:space="preserve"> of worship or for other religious uses, entering into contracts, and so forth. Legal entity status is vital because, as a practical matter, a religious organization cannot operate effectively and efficiently without such status.</w:t>
      </w:r>
    </w:p>
    <w:p w:rsidR="000916C2" w:rsidRPr="00B95D4C" w:rsidRDefault="000916C2" w:rsidP="00B95D4C">
      <w:pPr>
        <w:spacing w:after="0"/>
        <w:rPr>
          <w:sz w:val="24"/>
          <w:szCs w:val="24"/>
        </w:rPr>
      </w:pPr>
    </w:p>
    <w:p w:rsidR="00B95D4C" w:rsidRDefault="00D47939" w:rsidP="00B95D4C">
      <w:pPr>
        <w:spacing w:after="0"/>
        <w:rPr>
          <w:sz w:val="24"/>
          <w:szCs w:val="24"/>
        </w:rPr>
      </w:pPr>
      <w:r w:rsidRPr="00B95D4C">
        <w:rPr>
          <w:sz w:val="24"/>
          <w:szCs w:val="24"/>
        </w:rPr>
        <w:t>Over</w:t>
      </w:r>
      <w:r w:rsidR="00B95D4C" w:rsidRPr="00B95D4C">
        <w:rPr>
          <w:sz w:val="24"/>
          <w:szCs w:val="24"/>
        </w:rPr>
        <w:t xml:space="preserve"> the past two decades, substantial progress has been made in recognizing and protecting the rights of religious communities to acquire the legal entity status they require in various legal systems to carry out the full range of their legitimate religious affairs. This can take any of a number of forms: the right to incorporate, to have a religious association recognized, to create a trust or religious corporation, and so forth, depending on the particular legal system involved.</w:t>
      </w:r>
      <w:bookmarkStart w:id="1" w:name="_Ref289145405"/>
      <w:r w:rsidR="00B95D4C" w:rsidRPr="00B95D4C">
        <w:rPr>
          <w:rStyle w:val="FootnoteReference"/>
          <w:sz w:val="24"/>
          <w:szCs w:val="24"/>
        </w:rPr>
        <w:footnoteReference w:id="17"/>
      </w:r>
      <w:bookmarkEnd w:id="1"/>
      <w:r w:rsidR="00B95D4C" w:rsidRPr="00B95D4C">
        <w:rPr>
          <w:sz w:val="24"/>
          <w:szCs w:val="24"/>
        </w:rPr>
        <w:t xml:space="preserve"> The right of access to such legal structures, long taken for granted in the United States</w:t>
      </w:r>
      <w:bookmarkStart w:id="2" w:name="_Ref289055876"/>
      <w:r w:rsidR="00B95D4C" w:rsidRPr="00B95D4C">
        <w:rPr>
          <w:rStyle w:val="FootnoteReference"/>
          <w:sz w:val="24"/>
          <w:szCs w:val="24"/>
        </w:rPr>
        <w:footnoteReference w:id="18"/>
      </w:r>
      <w:bookmarkEnd w:id="2"/>
      <w:r w:rsidR="00B95D4C" w:rsidRPr="00B95D4C">
        <w:rPr>
          <w:sz w:val="24"/>
          <w:szCs w:val="24"/>
        </w:rPr>
        <w:t xml:space="preserve"> and Western Europe,</w:t>
      </w:r>
      <w:r w:rsidR="00B95D4C" w:rsidRPr="00B95D4C">
        <w:rPr>
          <w:rStyle w:val="FootnoteReference"/>
          <w:sz w:val="24"/>
          <w:szCs w:val="24"/>
        </w:rPr>
        <w:footnoteReference w:id="19"/>
      </w:r>
      <w:r w:rsidR="00B95D4C" w:rsidRPr="00B95D4C">
        <w:rPr>
          <w:sz w:val="24"/>
          <w:szCs w:val="24"/>
        </w:rPr>
        <w:t xml:space="preserve"> is now firmly entrenched in the case law of the European Court</w:t>
      </w:r>
      <w:r>
        <w:rPr>
          <w:sz w:val="24"/>
          <w:szCs w:val="24"/>
        </w:rPr>
        <w:t xml:space="preserve"> </w:t>
      </w:r>
      <w:r w:rsidR="004D1A88">
        <w:rPr>
          <w:sz w:val="24"/>
          <w:szCs w:val="24"/>
        </w:rPr>
        <w:lastRenderedPageBreak/>
        <w:t>o</w:t>
      </w:r>
      <w:r w:rsidR="00B95D4C" w:rsidRPr="00B95D4C">
        <w:rPr>
          <w:sz w:val="24"/>
          <w:szCs w:val="24"/>
        </w:rPr>
        <w:t>f Human Rights</w:t>
      </w:r>
      <w:r w:rsidR="00B95D4C" w:rsidRPr="00B95D4C">
        <w:rPr>
          <w:rStyle w:val="FootnoteReference"/>
          <w:sz w:val="24"/>
          <w:szCs w:val="24"/>
        </w:rPr>
        <w:footnoteReference w:id="20"/>
      </w:r>
      <w:r w:rsidR="00B95D4C" w:rsidRPr="00B95D4C">
        <w:rPr>
          <w:sz w:val="24"/>
          <w:szCs w:val="24"/>
        </w:rPr>
        <w:t xml:space="preserve"> and the commitments of the Organization for Security and Cooperation in Europe.</w:t>
      </w:r>
      <w:r w:rsidR="00B95D4C" w:rsidRPr="00B95D4C">
        <w:rPr>
          <w:rStyle w:val="FootnoteReference"/>
          <w:sz w:val="24"/>
          <w:szCs w:val="24"/>
        </w:rPr>
        <w:footnoteReference w:id="21"/>
      </w:r>
    </w:p>
    <w:p w:rsidR="000916C2" w:rsidRDefault="000916C2" w:rsidP="00B95D4C">
      <w:pPr>
        <w:spacing w:after="0"/>
        <w:rPr>
          <w:sz w:val="24"/>
          <w:szCs w:val="24"/>
        </w:rPr>
      </w:pPr>
    </w:p>
    <w:p w:rsidR="000916C2" w:rsidRPr="00C04A4A" w:rsidRDefault="000916C2" w:rsidP="00B95D4C">
      <w:pPr>
        <w:spacing w:after="0"/>
        <w:rPr>
          <w:i/>
          <w:sz w:val="24"/>
          <w:szCs w:val="24"/>
        </w:rPr>
      </w:pPr>
      <w:r w:rsidRPr="00C04A4A">
        <w:rPr>
          <w:i/>
          <w:sz w:val="24"/>
          <w:szCs w:val="24"/>
        </w:rPr>
        <w:t>Autonomy and self-determination</w:t>
      </w:r>
    </w:p>
    <w:p w:rsidR="000916C2" w:rsidRDefault="000916C2" w:rsidP="00B95D4C">
      <w:pPr>
        <w:spacing w:after="0"/>
        <w:rPr>
          <w:sz w:val="24"/>
          <w:szCs w:val="24"/>
        </w:rPr>
      </w:pPr>
    </w:p>
    <w:p w:rsidR="000916C2" w:rsidRDefault="000916C2" w:rsidP="000916C2">
      <w:pPr>
        <w:spacing w:after="0"/>
        <w:rPr>
          <w:sz w:val="24"/>
          <w:szCs w:val="24"/>
        </w:rPr>
      </w:pPr>
      <w:r>
        <w:rPr>
          <w:sz w:val="24"/>
          <w:szCs w:val="24"/>
        </w:rPr>
        <w:t xml:space="preserve">A closely related issue is the right of religious groups to operate autonomously. In recent years substantial progress has been made in many countries in recognizing the </w:t>
      </w:r>
      <w:r w:rsidR="00B95D4C" w:rsidRPr="00B95D4C">
        <w:rPr>
          <w:sz w:val="24"/>
          <w:szCs w:val="24"/>
        </w:rPr>
        <w:t>right to autonomy and self-determination of religious communities in their religious affairs. This right has a lengthy history and is deeply embedded in legal systems with any substantial history of protecting religious freedom.</w:t>
      </w:r>
      <w:r w:rsidR="00B95D4C" w:rsidRPr="00B95D4C">
        <w:rPr>
          <w:rStyle w:val="FootnoteReference"/>
          <w:sz w:val="24"/>
          <w:szCs w:val="24"/>
        </w:rPr>
        <w:footnoteReference w:id="22"/>
      </w:r>
      <w:r w:rsidR="00B95D4C" w:rsidRPr="00B95D4C">
        <w:rPr>
          <w:sz w:val="24"/>
          <w:szCs w:val="24"/>
        </w:rPr>
        <w:t xml:space="preserve"> There is now a significant body of case law in the European Court of Human Rights affirming this right, which includes the right to autonomy in determining matters of belief and doctrine, as well as matters of ecclesiastical structure.</w:t>
      </w:r>
      <w:r w:rsidR="00B95D4C" w:rsidRPr="00B95D4C">
        <w:rPr>
          <w:rStyle w:val="FootnoteReference"/>
          <w:sz w:val="24"/>
          <w:szCs w:val="24"/>
        </w:rPr>
        <w:footnoteReference w:id="23"/>
      </w:r>
      <w:r w:rsidR="00B95D4C" w:rsidRPr="00B95D4C">
        <w:rPr>
          <w:sz w:val="24"/>
          <w:szCs w:val="24"/>
        </w:rPr>
        <w:t xml:space="preserve"> </w:t>
      </w:r>
    </w:p>
    <w:p w:rsidR="000916C2" w:rsidRDefault="000916C2" w:rsidP="000916C2">
      <w:pPr>
        <w:spacing w:after="0"/>
        <w:rPr>
          <w:sz w:val="24"/>
          <w:szCs w:val="24"/>
        </w:rPr>
      </w:pPr>
    </w:p>
    <w:p w:rsidR="000916C2" w:rsidRDefault="00B95D4C" w:rsidP="000916C2">
      <w:pPr>
        <w:spacing w:after="0"/>
        <w:rPr>
          <w:sz w:val="24"/>
          <w:szCs w:val="24"/>
        </w:rPr>
      </w:pPr>
      <w:r w:rsidRPr="00B95D4C">
        <w:rPr>
          <w:sz w:val="24"/>
          <w:szCs w:val="24"/>
        </w:rPr>
        <w:t>A recent set of cases have also recognized the right of religious communities to autonomy with respect to personnel matters. The case law has protected broad authority of religious communities to terminate employees serving in representative</w:t>
      </w:r>
      <w:bookmarkStart w:id="3" w:name="_Ref289245605"/>
      <w:r w:rsidRPr="00B95D4C">
        <w:rPr>
          <w:rStyle w:val="FootnoteReference"/>
          <w:sz w:val="24"/>
          <w:szCs w:val="24"/>
        </w:rPr>
        <w:footnoteReference w:id="24"/>
      </w:r>
      <w:bookmarkEnd w:id="3"/>
      <w:r w:rsidRPr="00B95D4C">
        <w:rPr>
          <w:sz w:val="24"/>
          <w:szCs w:val="24"/>
        </w:rPr>
        <w:t xml:space="preserve"> or teaching capacities,</w:t>
      </w:r>
      <w:bookmarkStart w:id="4" w:name="_Ref289245610"/>
      <w:r w:rsidRPr="00B95D4C">
        <w:rPr>
          <w:rStyle w:val="FootnoteReference"/>
          <w:sz w:val="24"/>
          <w:szCs w:val="24"/>
        </w:rPr>
        <w:footnoteReference w:id="25"/>
      </w:r>
      <w:bookmarkEnd w:id="4"/>
      <w:r w:rsidRPr="00B95D4C">
        <w:rPr>
          <w:sz w:val="24"/>
          <w:szCs w:val="24"/>
        </w:rPr>
        <w:t xml:space="preserve"> but </w:t>
      </w:r>
      <w:r w:rsidRPr="00B95D4C">
        <w:rPr>
          <w:sz w:val="24"/>
          <w:szCs w:val="24"/>
        </w:rPr>
        <w:lastRenderedPageBreak/>
        <w:t xml:space="preserve">has qualified this right to some extent by insisting on a careful balancing of interests and state supervision where the credibility of a religious community and its teaching mission is less clearly at stake. Thus, in </w:t>
      </w:r>
      <w:r w:rsidRPr="00B95D4C">
        <w:rPr>
          <w:i/>
          <w:sz w:val="24"/>
          <w:szCs w:val="24"/>
        </w:rPr>
        <w:t>Schüth v. Germany</w:t>
      </w:r>
      <w:bookmarkStart w:id="5" w:name="_Ref289245613"/>
      <w:r w:rsidRPr="00B95D4C">
        <w:rPr>
          <w:rStyle w:val="FootnoteReference"/>
          <w:sz w:val="24"/>
          <w:szCs w:val="24"/>
        </w:rPr>
        <w:footnoteReference w:id="26"/>
      </w:r>
      <w:bookmarkEnd w:id="5"/>
      <w:r w:rsidRPr="00B95D4C">
        <w:rPr>
          <w:sz w:val="24"/>
          <w:szCs w:val="24"/>
        </w:rPr>
        <w:t xml:space="preserve"> the European Court of Human Rights sustained a privacy claim brought by an organist at a Catholic Church who was terminated for extra-marital paternity of a child. The Court held that the German courts that had considered the case had not adequately balanced all the interests at stake in the case.</w:t>
      </w:r>
      <w:r w:rsidR="000916C2">
        <w:rPr>
          <w:rStyle w:val="FootnoteReference"/>
          <w:sz w:val="24"/>
          <w:szCs w:val="24"/>
        </w:rPr>
        <w:footnoteReference w:id="27"/>
      </w:r>
      <w:r w:rsidRPr="00B95D4C">
        <w:rPr>
          <w:sz w:val="24"/>
          <w:szCs w:val="24"/>
        </w:rPr>
        <w:t xml:space="preserve">  </w:t>
      </w:r>
    </w:p>
    <w:p w:rsidR="00E51C46" w:rsidRDefault="00E51C46" w:rsidP="003D0DBC">
      <w:pPr>
        <w:spacing w:after="0"/>
        <w:rPr>
          <w:sz w:val="24"/>
          <w:szCs w:val="24"/>
        </w:rPr>
      </w:pPr>
    </w:p>
    <w:p w:rsidR="00486CC5" w:rsidRDefault="00486CC5" w:rsidP="003D0DBC">
      <w:pPr>
        <w:spacing w:after="0"/>
        <w:rPr>
          <w:sz w:val="24"/>
          <w:szCs w:val="24"/>
        </w:rPr>
      </w:pPr>
      <w:r>
        <w:rPr>
          <w:sz w:val="24"/>
          <w:szCs w:val="24"/>
        </w:rPr>
        <w:t>4.</w:t>
      </w:r>
      <w:r>
        <w:rPr>
          <w:sz w:val="24"/>
          <w:szCs w:val="24"/>
        </w:rPr>
        <w:tab/>
      </w:r>
      <w:r w:rsidRPr="00A30375">
        <w:rPr>
          <w:i/>
          <w:sz w:val="24"/>
          <w:szCs w:val="24"/>
        </w:rPr>
        <w:t>Religion as a Private Matter</w:t>
      </w:r>
      <w:r>
        <w:rPr>
          <w:sz w:val="24"/>
          <w:szCs w:val="24"/>
        </w:rPr>
        <w:t>: Recognizing that all religious are minorities</w:t>
      </w:r>
      <w:r w:rsidR="00A30375">
        <w:rPr>
          <w:sz w:val="24"/>
          <w:szCs w:val="24"/>
        </w:rPr>
        <w:t xml:space="preserve"> with th</w:t>
      </w:r>
      <w:r w:rsidR="00FA1B99">
        <w:rPr>
          <w:sz w:val="24"/>
          <w:szCs w:val="24"/>
        </w:rPr>
        <w:t>e vulnerabilities of minorities as an an</w:t>
      </w:r>
      <w:r w:rsidR="00E43E9C">
        <w:rPr>
          <w:sz w:val="24"/>
          <w:szCs w:val="24"/>
        </w:rPr>
        <w:t>tid</w:t>
      </w:r>
      <w:r w:rsidR="00FA1B99">
        <w:rPr>
          <w:sz w:val="24"/>
          <w:szCs w:val="24"/>
        </w:rPr>
        <w:t>ote to the marginalization of religion.</w:t>
      </w:r>
    </w:p>
    <w:p w:rsidR="00A30375" w:rsidRDefault="00A30375" w:rsidP="003D0DBC">
      <w:pPr>
        <w:spacing w:after="0"/>
        <w:rPr>
          <w:sz w:val="24"/>
          <w:szCs w:val="24"/>
        </w:rPr>
      </w:pPr>
    </w:p>
    <w:tbl>
      <w:tblPr>
        <w:tblStyle w:val="TableGrid"/>
        <w:tblW w:w="9900" w:type="dxa"/>
        <w:tblInd w:w="108" w:type="dxa"/>
        <w:tblLook w:val="04A0"/>
      </w:tblPr>
      <w:tblGrid>
        <w:gridCol w:w="1440"/>
        <w:gridCol w:w="1800"/>
        <w:gridCol w:w="2160"/>
        <w:gridCol w:w="2160"/>
        <w:gridCol w:w="2340"/>
      </w:tblGrid>
      <w:tr w:rsidR="00582F00" w:rsidRPr="00DB71A8" w:rsidTr="00582F00">
        <w:tc>
          <w:tcPr>
            <w:tcW w:w="1440" w:type="dxa"/>
          </w:tcPr>
          <w:p w:rsidR="00582F00" w:rsidRPr="00F14586" w:rsidRDefault="00582F00" w:rsidP="00582F00">
            <w:pPr>
              <w:rPr>
                <w:sz w:val="20"/>
                <w:szCs w:val="24"/>
              </w:rPr>
            </w:pPr>
            <w:r w:rsidRPr="00F14586">
              <w:rPr>
                <w:sz w:val="20"/>
                <w:szCs w:val="24"/>
              </w:rPr>
              <w:t>Social Attitudes</w:t>
            </w:r>
          </w:p>
        </w:tc>
        <w:tc>
          <w:tcPr>
            <w:tcW w:w="1800" w:type="dxa"/>
          </w:tcPr>
          <w:p w:rsidR="00582F00" w:rsidRPr="00F14586" w:rsidRDefault="00582F00" w:rsidP="00582F00">
            <w:pPr>
              <w:rPr>
                <w:sz w:val="20"/>
                <w:szCs w:val="24"/>
              </w:rPr>
            </w:pPr>
            <w:r w:rsidRPr="00F14586">
              <w:rPr>
                <w:sz w:val="20"/>
                <w:szCs w:val="24"/>
              </w:rPr>
              <w:t>Public Policies</w:t>
            </w:r>
          </w:p>
        </w:tc>
        <w:tc>
          <w:tcPr>
            <w:tcW w:w="2160" w:type="dxa"/>
          </w:tcPr>
          <w:p w:rsidR="00582F00" w:rsidRDefault="00582F00" w:rsidP="00582F00">
            <w:pPr>
              <w:rPr>
                <w:sz w:val="20"/>
                <w:szCs w:val="24"/>
              </w:rPr>
            </w:pPr>
            <w:r w:rsidRPr="00F14586">
              <w:rPr>
                <w:sz w:val="20"/>
                <w:szCs w:val="24"/>
              </w:rPr>
              <w:t>Legal Protections</w:t>
            </w:r>
            <w:r>
              <w:rPr>
                <w:sz w:val="20"/>
                <w:szCs w:val="24"/>
              </w:rPr>
              <w:t xml:space="preserve"> / </w:t>
            </w:r>
          </w:p>
          <w:p w:rsidR="00582F00" w:rsidRPr="00F14586" w:rsidRDefault="00582F00" w:rsidP="00582F00">
            <w:pPr>
              <w:rPr>
                <w:sz w:val="20"/>
                <w:szCs w:val="24"/>
              </w:rPr>
            </w:pPr>
            <w:r>
              <w:rPr>
                <w:sz w:val="20"/>
                <w:szCs w:val="24"/>
              </w:rPr>
              <w:t>Mechanisms</w:t>
            </w:r>
          </w:p>
        </w:tc>
        <w:tc>
          <w:tcPr>
            <w:tcW w:w="2160" w:type="dxa"/>
          </w:tcPr>
          <w:p w:rsidR="00582F00" w:rsidRPr="00F14586" w:rsidRDefault="00582F00" w:rsidP="00582F00">
            <w:pPr>
              <w:rPr>
                <w:sz w:val="20"/>
                <w:szCs w:val="24"/>
              </w:rPr>
            </w:pPr>
            <w:r w:rsidRPr="00F14586">
              <w:rPr>
                <w:sz w:val="20"/>
                <w:szCs w:val="24"/>
              </w:rPr>
              <w:t>Distortions</w:t>
            </w:r>
            <w:r>
              <w:rPr>
                <w:sz w:val="20"/>
                <w:szCs w:val="24"/>
              </w:rPr>
              <w:t xml:space="preserve"> </w:t>
            </w:r>
            <w:r w:rsidRPr="00F14586">
              <w:rPr>
                <w:sz w:val="20"/>
                <w:szCs w:val="24"/>
              </w:rPr>
              <w:t>/</w:t>
            </w:r>
            <w:r>
              <w:rPr>
                <w:sz w:val="20"/>
                <w:szCs w:val="24"/>
              </w:rPr>
              <w:t xml:space="preserve"> </w:t>
            </w:r>
            <w:r w:rsidRPr="00F14586">
              <w:rPr>
                <w:sz w:val="20"/>
                <w:szCs w:val="24"/>
              </w:rPr>
              <w:t>Challenges</w:t>
            </w:r>
          </w:p>
        </w:tc>
        <w:tc>
          <w:tcPr>
            <w:tcW w:w="2340" w:type="dxa"/>
          </w:tcPr>
          <w:p w:rsidR="00582F00" w:rsidRPr="00DB71A8" w:rsidRDefault="00582F00" w:rsidP="00582F00">
            <w:pPr>
              <w:rPr>
                <w:sz w:val="20"/>
                <w:szCs w:val="20"/>
              </w:rPr>
            </w:pPr>
            <w:r w:rsidRPr="00DB71A8">
              <w:rPr>
                <w:sz w:val="20"/>
                <w:szCs w:val="20"/>
              </w:rPr>
              <w:t>Strategies for Mitigation /</w:t>
            </w:r>
          </w:p>
          <w:p w:rsidR="00582F00" w:rsidRPr="00DB71A8" w:rsidRDefault="00582F00" w:rsidP="00582F00">
            <w:pPr>
              <w:rPr>
                <w:sz w:val="20"/>
                <w:szCs w:val="20"/>
              </w:rPr>
            </w:pPr>
            <w:r w:rsidRPr="00DB71A8">
              <w:rPr>
                <w:sz w:val="20"/>
                <w:szCs w:val="20"/>
              </w:rPr>
              <w:t>Protecting Freedom of</w:t>
            </w:r>
          </w:p>
          <w:p w:rsidR="00582F00" w:rsidRPr="00DB71A8" w:rsidRDefault="00582F00" w:rsidP="00582F00">
            <w:pPr>
              <w:rPr>
                <w:sz w:val="20"/>
                <w:szCs w:val="20"/>
              </w:rPr>
            </w:pPr>
            <w:r w:rsidRPr="00DB71A8">
              <w:rPr>
                <w:sz w:val="20"/>
                <w:szCs w:val="20"/>
              </w:rPr>
              <w:t>Religion and Belief</w:t>
            </w:r>
          </w:p>
        </w:tc>
      </w:tr>
      <w:tr w:rsidR="00582F00" w:rsidRPr="00DB71A8" w:rsidTr="00582F00">
        <w:tc>
          <w:tcPr>
            <w:tcW w:w="1440" w:type="dxa"/>
          </w:tcPr>
          <w:p w:rsidR="00582F00" w:rsidRPr="00F14586" w:rsidRDefault="00582F00" w:rsidP="00582F00">
            <w:pPr>
              <w:rPr>
                <w:sz w:val="20"/>
                <w:szCs w:val="24"/>
              </w:rPr>
            </w:pPr>
          </w:p>
          <w:p w:rsidR="00582F00" w:rsidRPr="00F14586" w:rsidRDefault="00582F00" w:rsidP="00582F00">
            <w:pPr>
              <w:rPr>
                <w:color w:val="FF0000"/>
                <w:sz w:val="20"/>
                <w:szCs w:val="24"/>
              </w:rPr>
            </w:pPr>
            <w:r w:rsidRPr="00F14586">
              <w:rPr>
                <w:color w:val="FF0000"/>
                <w:sz w:val="20"/>
                <w:szCs w:val="24"/>
              </w:rPr>
              <w:lastRenderedPageBreak/>
              <w:t>Private</w:t>
            </w:r>
          </w:p>
        </w:tc>
        <w:tc>
          <w:tcPr>
            <w:tcW w:w="1800" w:type="dxa"/>
          </w:tcPr>
          <w:p w:rsidR="00582F00" w:rsidRPr="00F14586" w:rsidRDefault="00582F00" w:rsidP="00582F00">
            <w:pPr>
              <w:rPr>
                <w:sz w:val="20"/>
                <w:szCs w:val="24"/>
              </w:rPr>
            </w:pPr>
            <w:r>
              <w:rPr>
                <w:sz w:val="20"/>
                <w:szCs w:val="24"/>
              </w:rPr>
              <w:lastRenderedPageBreak/>
              <w:t xml:space="preserve">     Ignore</w:t>
            </w:r>
          </w:p>
          <w:p w:rsidR="00582F00" w:rsidRDefault="00582F00" w:rsidP="00582F00">
            <w:pPr>
              <w:rPr>
                <w:color w:val="FF0000"/>
                <w:sz w:val="20"/>
                <w:szCs w:val="24"/>
              </w:rPr>
            </w:pPr>
            <w:r w:rsidRPr="00F14586">
              <w:rPr>
                <w:color w:val="FF0000"/>
                <w:sz w:val="20"/>
                <w:szCs w:val="24"/>
              </w:rPr>
              <w:lastRenderedPageBreak/>
              <w:t>Hands off</w:t>
            </w:r>
          </w:p>
          <w:p w:rsidR="00582F00" w:rsidRDefault="00582F00" w:rsidP="00582F00">
            <w:pPr>
              <w:rPr>
                <w:sz w:val="20"/>
                <w:szCs w:val="24"/>
              </w:rPr>
            </w:pPr>
            <w:r>
              <w:rPr>
                <w:color w:val="FF0000"/>
                <w:sz w:val="20"/>
                <w:szCs w:val="24"/>
              </w:rPr>
              <w:t xml:space="preserve">     </w:t>
            </w:r>
            <w:r>
              <w:rPr>
                <w:sz w:val="20"/>
                <w:szCs w:val="24"/>
              </w:rPr>
              <w:t xml:space="preserve">Cabin </w:t>
            </w:r>
          </w:p>
          <w:p w:rsidR="00582F00" w:rsidRPr="00F14586" w:rsidRDefault="00582F00" w:rsidP="00582F00">
            <w:pPr>
              <w:rPr>
                <w:sz w:val="20"/>
                <w:szCs w:val="24"/>
              </w:rPr>
            </w:pPr>
            <w:r>
              <w:rPr>
                <w:sz w:val="20"/>
                <w:szCs w:val="24"/>
              </w:rPr>
              <w:t xml:space="preserve">     Limit</w:t>
            </w:r>
          </w:p>
        </w:tc>
        <w:tc>
          <w:tcPr>
            <w:tcW w:w="2160" w:type="dxa"/>
          </w:tcPr>
          <w:p w:rsidR="00582F00" w:rsidRPr="00F14586" w:rsidRDefault="00582F00" w:rsidP="00582F00">
            <w:pPr>
              <w:rPr>
                <w:sz w:val="20"/>
                <w:szCs w:val="24"/>
              </w:rPr>
            </w:pPr>
            <w:r>
              <w:rPr>
                <w:sz w:val="20"/>
                <w:szCs w:val="24"/>
              </w:rPr>
              <w:lastRenderedPageBreak/>
              <w:t xml:space="preserve">     Non-endorsement</w:t>
            </w:r>
          </w:p>
          <w:p w:rsidR="00582F00" w:rsidRDefault="00582F00" w:rsidP="00582F00">
            <w:pPr>
              <w:rPr>
                <w:color w:val="FF0000"/>
                <w:sz w:val="20"/>
                <w:szCs w:val="24"/>
              </w:rPr>
            </w:pPr>
            <w:r w:rsidRPr="00F14586">
              <w:rPr>
                <w:color w:val="FF0000"/>
                <w:sz w:val="20"/>
                <w:szCs w:val="24"/>
              </w:rPr>
              <w:lastRenderedPageBreak/>
              <w:t>General and Neutral</w:t>
            </w:r>
          </w:p>
          <w:p w:rsidR="00582F00" w:rsidRPr="009403F8" w:rsidRDefault="00582F00" w:rsidP="00582F00">
            <w:pPr>
              <w:rPr>
                <w:sz w:val="20"/>
                <w:szCs w:val="24"/>
              </w:rPr>
            </w:pPr>
            <w:r>
              <w:rPr>
                <w:color w:val="FF0000"/>
                <w:sz w:val="20"/>
                <w:szCs w:val="24"/>
              </w:rPr>
              <w:t xml:space="preserve">     </w:t>
            </w:r>
            <w:r>
              <w:rPr>
                <w:sz w:val="20"/>
                <w:szCs w:val="24"/>
              </w:rPr>
              <w:t>Separation</w:t>
            </w:r>
          </w:p>
        </w:tc>
        <w:tc>
          <w:tcPr>
            <w:tcW w:w="2160" w:type="dxa"/>
          </w:tcPr>
          <w:p w:rsidR="00582F00" w:rsidRPr="00F14586" w:rsidRDefault="00582F00" w:rsidP="00582F00">
            <w:pPr>
              <w:rPr>
                <w:sz w:val="20"/>
                <w:szCs w:val="24"/>
              </w:rPr>
            </w:pPr>
            <w:r w:rsidRPr="00F14586">
              <w:rPr>
                <w:sz w:val="20"/>
                <w:szCs w:val="24"/>
              </w:rPr>
              <w:lastRenderedPageBreak/>
              <w:t xml:space="preserve">     Unease</w:t>
            </w:r>
          </w:p>
          <w:p w:rsidR="00582F00" w:rsidRPr="00F14586" w:rsidRDefault="00582F00" w:rsidP="00582F00">
            <w:pPr>
              <w:rPr>
                <w:color w:val="FF0000"/>
                <w:sz w:val="20"/>
                <w:szCs w:val="24"/>
              </w:rPr>
            </w:pPr>
            <w:r w:rsidRPr="00F14586">
              <w:rPr>
                <w:color w:val="FF0000"/>
                <w:sz w:val="20"/>
                <w:szCs w:val="24"/>
              </w:rPr>
              <w:lastRenderedPageBreak/>
              <w:t>Marginalization</w:t>
            </w:r>
          </w:p>
          <w:p w:rsidR="00582F00" w:rsidRPr="00F14586" w:rsidRDefault="00582F00" w:rsidP="00582F00">
            <w:pPr>
              <w:rPr>
                <w:sz w:val="20"/>
                <w:szCs w:val="24"/>
              </w:rPr>
            </w:pPr>
            <w:r w:rsidRPr="00F14586">
              <w:rPr>
                <w:sz w:val="20"/>
                <w:szCs w:val="24"/>
              </w:rPr>
              <w:t xml:space="preserve">     Secularism</w:t>
            </w:r>
          </w:p>
        </w:tc>
        <w:tc>
          <w:tcPr>
            <w:tcW w:w="2340" w:type="dxa"/>
          </w:tcPr>
          <w:p w:rsidR="00582F00" w:rsidRPr="00DB71A8" w:rsidRDefault="00582F00" w:rsidP="00582F00">
            <w:pPr>
              <w:rPr>
                <w:sz w:val="20"/>
                <w:szCs w:val="20"/>
              </w:rPr>
            </w:pPr>
            <w:r w:rsidRPr="00DB71A8">
              <w:rPr>
                <w:sz w:val="20"/>
                <w:szCs w:val="20"/>
              </w:rPr>
              <w:lastRenderedPageBreak/>
              <w:t xml:space="preserve">     State v. public</w:t>
            </w:r>
          </w:p>
          <w:p w:rsidR="00582F00" w:rsidRPr="00DB71A8" w:rsidRDefault="00582F00" w:rsidP="00582F00">
            <w:pPr>
              <w:rPr>
                <w:color w:val="FF0000"/>
                <w:sz w:val="20"/>
                <w:szCs w:val="20"/>
              </w:rPr>
            </w:pPr>
            <w:r w:rsidRPr="00DB71A8">
              <w:rPr>
                <w:color w:val="FF0000"/>
                <w:sz w:val="20"/>
                <w:szCs w:val="20"/>
              </w:rPr>
              <w:lastRenderedPageBreak/>
              <w:t>All are minorities</w:t>
            </w:r>
          </w:p>
          <w:p w:rsidR="00582F00" w:rsidRPr="00DB71A8" w:rsidRDefault="00582F00" w:rsidP="00582F00">
            <w:pPr>
              <w:rPr>
                <w:sz w:val="20"/>
                <w:szCs w:val="20"/>
              </w:rPr>
            </w:pPr>
            <w:r w:rsidRPr="00DB71A8">
              <w:rPr>
                <w:sz w:val="20"/>
                <w:szCs w:val="20"/>
              </w:rPr>
              <w:t xml:space="preserve">     Religion in politics</w:t>
            </w:r>
          </w:p>
        </w:tc>
      </w:tr>
    </w:tbl>
    <w:p w:rsidR="00582F00" w:rsidRDefault="00582F00" w:rsidP="003D0DBC">
      <w:pPr>
        <w:spacing w:after="0"/>
        <w:rPr>
          <w:sz w:val="24"/>
          <w:szCs w:val="24"/>
        </w:rPr>
      </w:pPr>
    </w:p>
    <w:p w:rsidR="00C04A4A" w:rsidRDefault="00C04A4A" w:rsidP="003D0DBC">
      <w:pPr>
        <w:spacing w:after="0"/>
        <w:rPr>
          <w:sz w:val="24"/>
          <w:szCs w:val="24"/>
        </w:rPr>
      </w:pPr>
      <w:r>
        <w:rPr>
          <w:sz w:val="24"/>
          <w:szCs w:val="24"/>
        </w:rPr>
        <w:t xml:space="preserve">When considered from a global perspective, no religion represents a majority. </w:t>
      </w:r>
      <w:r w:rsidR="00FD4625">
        <w:rPr>
          <w:sz w:val="24"/>
          <w:szCs w:val="24"/>
        </w:rPr>
        <w:t xml:space="preserve">Even a billion Muslims and a billion Christians represent small minorities in a world with seven billion inhabitants. </w:t>
      </w:r>
      <w:r>
        <w:rPr>
          <w:sz w:val="24"/>
          <w:szCs w:val="24"/>
        </w:rPr>
        <w:t>I</w:t>
      </w:r>
      <w:r w:rsidR="00FD4625">
        <w:rPr>
          <w:sz w:val="24"/>
          <w:szCs w:val="24"/>
        </w:rPr>
        <w:t xml:space="preserve"> sometimes think that most of the problems relating to the protection of religious freedom could be solved if we were each willing to acknowledge our status as a religious minority – especially at times and in places where we find ourselves in a majority. If we behaved as majorities the way we would like to be treated when we are a minority, many of our difficulties could be resolved. If we adopted laws when we are in the majority that we would want to live with if we were a small minority, those laws would likely be quite protective of religious freedom.</w:t>
      </w:r>
    </w:p>
    <w:p w:rsidR="00582F00" w:rsidRDefault="00582F00" w:rsidP="003D0DBC">
      <w:pPr>
        <w:spacing w:after="0"/>
        <w:rPr>
          <w:sz w:val="24"/>
          <w:szCs w:val="24"/>
        </w:rPr>
      </w:pPr>
    </w:p>
    <w:p w:rsidR="00A30375" w:rsidRDefault="00A30375" w:rsidP="003D0DBC">
      <w:pPr>
        <w:spacing w:after="0"/>
        <w:rPr>
          <w:sz w:val="24"/>
          <w:szCs w:val="24"/>
        </w:rPr>
      </w:pPr>
      <w:r>
        <w:rPr>
          <w:sz w:val="24"/>
          <w:szCs w:val="24"/>
        </w:rPr>
        <w:t xml:space="preserve">5. </w:t>
      </w:r>
      <w:r>
        <w:rPr>
          <w:sz w:val="24"/>
          <w:szCs w:val="24"/>
        </w:rPr>
        <w:tab/>
      </w:r>
      <w:r w:rsidRPr="00A30375">
        <w:rPr>
          <w:i/>
          <w:sz w:val="24"/>
          <w:szCs w:val="24"/>
        </w:rPr>
        <w:t xml:space="preserve">Religion </w:t>
      </w:r>
      <w:r w:rsidR="004D1A88">
        <w:rPr>
          <w:i/>
          <w:sz w:val="24"/>
          <w:szCs w:val="24"/>
        </w:rPr>
        <w:t>Viewed with Suspicion</w:t>
      </w:r>
      <w:r>
        <w:rPr>
          <w:sz w:val="24"/>
          <w:szCs w:val="24"/>
        </w:rPr>
        <w:t>: Re</w:t>
      </w:r>
      <w:r w:rsidR="00FA1B99">
        <w:rPr>
          <w:sz w:val="24"/>
          <w:szCs w:val="24"/>
        </w:rPr>
        <w:t>c</w:t>
      </w:r>
      <w:r>
        <w:rPr>
          <w:sz w:val="24"/>
          <w:szCs w:val="24"/>
        </w:rPr>
        <w:t>ognizing that religious choice and change is not an act of treason, but a normal exercise of human moral agency, freedom, and dignity</w:t>
      </w:r>
      <w:r w:rsidR="00FA1B99">
        <w:rPr>
          <w:sz w:val="24"/>
          <w:szCs w:val="24"/>
        </w:rPr>
        <w:t>.</w:t>
      </w:r>
    </w:p>
    <w:p w:rsidR="00A30375" w:rsidRDefault="00A30375" w:rsidP="003D0DBC">
      <w:pPr>
        <w:spacing w:after="0"/>
        <w:rPr>
          <w:sz w:val="24"/>
          <w:szCs w:val="24"/>
        </w:rPr>
      </w:pPr>
    </w:p>
    <w:tbl>
      <w:tblPr>
        <w:tblStyle w:val="TableGrid"/>
        <w:tblW w:w="9900" w:type="dxa"/>
        <w:tblInd w:w="108" w:type="dxa"/>
        <w:tblLook w:val="04A0"/>
      </w:tblPr>
      <w:tblGrid>
        <w:gridCol w:w="1440"/>
        <w:gridCol w:w="1800"/>
        <w:gridCol w:w="2160"/>
        <w:gridCol w:w="2160"/>
        <w:gridCol w:w="2340"/>
      </w:tblGrid>
      <w:tr w:rsidR="00582F00" w:rsidRPr="00DB71A8" w:rsidTr="00582F00">
        <w:tc>
          <w:tcPr>
            <w:tcW w:w="1440" w:type="dxa"/>
          </w:tcPr>
          <w:p w:rsidR="00582F00" w:rsidRPr="00F14586" w:rsidRDefault="00582F00" w:rsidP="00582F00">
            <w:pPr>
              <w:rPr>
                <w:sz w:val="20"/>
                <w:szCs w:val="24"/>
              </w:rPr>
            </w:pPr>
            <w:r w:rsidRPr="00F14586">
              <w:rPr>
                <w:sz w:val="20"/>
                <w:szCs w:val="24"/>
              </w:rPr>
              <w:t>Social Attitudes</w:t>
            </w:r>
          </w:p>
        </w:tc>
        <w:tc>
          <w:tcPr>
            <w:tcW w:w="1800" w:type="dxa"/>
          </w:tcPr>
          <w:p w:rsidR="00582F00" w:rsidRPr="00F14586" w:rsidRDefault="00582F00" w:rsidP="00582F00">
            <w:pPr>
              <w:rPr>
                <w:sz w:val="20"/>
                <w:szCs w:val="24"/>
              </w:rPr>
            </w:pPr>
            <w:r w:rsidRPr="00F14586">
              <w:rPr>
                <w:sz w:val="20"/>
                <w:szCs w:val="24"/>
              </w:rPr>
              <w:t>Public Policies</w:t>
            </w:r>
          </w:p>
        </w:tc>
        <w:tc>
          <w:tcPr>
            <w:tcW w:w="2160" w:type="dxa"/>
          </w:tcPr>
          <w:p w:rsidR="00582F00" w:rsidRDefault="00582F00" w:rsidP="00582F00">
            <w:pPr>
              <w:rPr>
                <w:sz w:val="20"/>
                <w:szCs w:val="24"/>
              </w:rPr>
            </w:pPr>
            <w:r w:rsidRPr="00F14586">
              <w:rPr>
                <w:sz w:val="20"/>
                <w:szCs w:val="24"/>
              </w:rPr>
              <w:t>Legal Protections</w:t>
            </w:r>
            <w:r>
              <w:rPr>
                <w:sz w:val="20"/>
                <w:szCs w:val="24"/>
              </w:rPr>
              <w:t xml:space="preserve"> / </w:t>
            </w:r>
          </w:p>
          <w:p w:rsidR="00582F00" w:rsidRPr="00F14586" w:rsidRDefault="00582F00" w:rsidP="00582F00">
            <w:pPr>
              <w:rPr>
                <w:sz w:val="20"/>
                <w:szCs w:val="24"/>
              </w:rPr>
            </w:pPr>
            <w:r>
              <w:rPr>
                <w:sz w:val="20"/>
                <w:szCs w:val="24"/>
              </w:rPr>
              <w:t>Mechanisms</w:t>
            </w:r>
          </w:p>
        </w:tc>
        <w:tc>
          <w:tcPr>
            <w:tcW w:w="2160" w:type="dxa"/>
          </w:tcPr>
          <w:p w:rsidR="00582F00" w:rsidRPr="00F14586" w:rsidRDefault="00582F00" w:rsidP="00582F00">
            <w:pPr>
              <w:rPr>
                <w:sz w:val="20"/>
                <w:szCs w:val="24"/>
              </w:rPr>
            </w:pPr>
            <w:r w:rsidRPr="00F14586">
              <w:rPr>
                <w:sz w:val="20"/>
                <w:szCs w:val="24"/>
              </w:rPr>
              <w:t>Distortions</w:t>
            </w:r>
            <w:r>
              <w:rPr>
                <w:sz w:val="20"/>
                <w:szCs w:val="24"/>
              </w:rPr>
              <w:t xml:space="preserve"> </w:t>
            </w:r>
            <w:r w:rsidRPr="00F14586">
              <w:rPr>
                <w:sz w:val="20"/>
                <w:szCs w:val="24"/>
              </w:rPr>
              <w:t>/</w:t>
            </w:r>
            <w:r>
              <w:rPr>
                <w:sz w:val="20"/>
                <w:szCs w:val="24"/>
              </w:rPr>
              <w:t xml:space="preserve"> </w:t>
            </w:r>
            <w:r w:rsidRPr="00F14586">
              <w:rPr>
                <w:sz w:val="20"/>
                <w:szCs w:val="24"/>
              </w:rPr>
              <w:t>Challenges</w:t>
            </w:r>
          </w:p>
        </w:tc>
        <w:tc>
          <w:tcPr>
            <w:tcW w:w="2340" w:type="dxa"/>
          </w:tcPr>
          <w:p w:rsidR="00582F00" w:rsidRPr="00DB71A8" w:rsidRDefault="00582F00" w:rsidP="00582F00">
            <w:pPr>
              <w:rPr>
                <w:sz w:val="20"/>
                <w:szCs w:val="20"/>
              </w:rPr>
            </w:pPr>
            <w:r w:rsidRPr="00DB71A8">
              <w:rPr>
                <w:sz w:val="20"/>
                <w:szCs w:val="20"/>
              </w:rPr>
              <w:t>Strategies for Mitigation /</w:t>
            </w:r>
          </w:p>
          <w:p w:rsidR="00582F00" w:rsidRPr="00DB71A8" w:rsidRDefault="00582F00" w:rsidP="00582F00">
            <w:pPr>
              <w:rPr>
                <w:sz w:val="20"/>
                <w:szCs w:val="20"/>
              </w:rPr>
            </w:pPr>
            <w:r w:rsidRPr="00DB71A8">
              <w:rPr>
                <w:sz w:val="20"/>
                <w:szCs w:val="20"/>
              </w:rPr>
              <w:t>Protecting Freedom of</w:t>
            </w:r>
          </w:p>
          <w:p w:rsidR="00582F00" w:rsidRPr="00DB71A8" w:rsidRDefault="00582F00" w:rsidP="00582F00">
            <w:pPr>
              <w:rPr>
                <w:sz w:val="20"/>
                <w:szCs w:val="20"/>
              </w:rPr>
            </w:pPr>
            <w:r w:rsidRPr="00DB71A8">
              <w:rPr>
                <w:sz w:val="20"/>
                <w:szCs w:val="20"/>
              </w:rPr>
              <w:t>Religion and Belief</w:t>
            </w:r>
          </w:p>
        </w:tc>
      </w:tr>
      <w:tr w:rsidR="00582F00" w:rsidRPr="00DB71A8" w:rsidTr="00582F00">
        <w:tc>
          <w:tcPr>
            <w:tcW w:w="1440" w:type="dxa"/>
          </w:tcPr>
          <w:p w:rsidR="00582F00" w:rsidRDefault="00582F00" w:rsidP="00582F00">
            <w:pPr>
              <w:rPr>
                <w:sz w:val="20"/>
                <w:szCs w:val="24"/>
              </w:rPr>
            </w:pPr>
          </w:p>
          <w:p w:rsidR="00582F00" w:rsidRPr="00F14586" w:rsidRDefault="00582F00" w:rsidP="00582F00">
            <w:pPr>
              <w:rPr>
                <w:sz w:val="20"/>
                <w:szCs w:val="24"/>
              </w:rPr>
            </w:pPr>
          </w:p>
          <w:p w:rsidR="00582F00" w:rsidRPr="00F14586" w:rsidRDefault="00582F00" w:rsidP="00582F00">
            <w:pPr>
              <w:rPr>
                <w:color w:val="FF0000"/>
                <w:sz w:val="20"/>
                <w:szCs w:val="24"/>
              </w:rPr>
            </w:pPr>
            <w:r w:rsidRPr="00F14586">
              <w:rPr>
                <w:color w:val="FF0000"/>
                <w:sz w:val="20"/>
                <w:szCs w:val="24"/>
              </w:rPr>
              <w:t>Suspect</w:t>
            </w:r>
          </w:p>
        </w:tc>
        <w:tc>
          <w:tcPr>
            <w:tcW w:w="1800" w:type="dxa"/>
          </w:tcPr>
          <w:p w:rsidR="00582F00" w:rsidRDefault="00582F00" w:rsidP="00582F00">
            <w:pPr>
              <w:rPr>
                <w:sz w:val="20"/>
                <w:szCs w:val="24"/>
              </w:rPr>
            </w:pPr>
            <w:r>
              <w:rPr>
                <w:sz w:val="20"/>
                <w:szCs w:val="24"/>
              </w:rPr>
              <w:t xml:space="preserve">     Negative</w:t>
            </w:r>
          </w:p>
          <w:p w:rsidR="00582F00" w:rsidRPr="00F14586" w:rsidRDefault="00582F00" w:rsidP="00582F00">
            <w:pPr>
              <w:rPr>
                <w:sz w:val="20"/>
                <w:szCs w:val="24"/>
              </w:rPr>
            </w:pPr>
            <w:r>
              <w:rPr>
                <w:sz w:val="20"/>
                <w:szCs w:val="24"/>
              </w:rPr>
              <w:t xml:space="preserve">     publicity</w:t>
            </w:r>
          </w:p>
          <w:p w:rsidR="00582F00" w:rsidRPr="00F14586" w:rsidRDefault="00582F00" w:rsidP="00582F00">
            <w:pPr>
              <w:rPr>
                <w:color w:val="FF0000"/>
                <w:sz w:val="20"/>
                <w:szCs w:val="24"/>
              </w:rPr>
            </w:pPr>
            <w:r>
              <w:rPr>
                <w:color w:val="FF0000"/>
                <w:sz w:val="20"/>
                <w:szCs w:val="24"/>
              </w:rPr>
              <w:t>Monitor</w:t>
            </w:r>
          </w:p>
          <w:p w:rsidR="00582F00" w:rsidRPr="00F14586" w:rsidRDefault="00582F00" w:rsidP="00582F00">
            <w:pPr>
              <w:rPr>
                <w:sz w:val="20"/>
                <w:szCs w:val="24"/>
              </w:rPr>
            </w:pPr>
            <w:r w:rsidRPr="00F14586">
              <w:rPr>
                <w:sz w:val="20"/>
                <w:szCs w:val="24"/>
              </w:rPr>
              <w:t xml:space="preserve">     Sect </w:t>
            </w:r>
          </w:p>
          <w:p w:rsidR="00582F00" w:rsidRPr="00F14586" w:rsidRDefault="00582F00" w:rsidP="00582F00">
            <w:pPr>
              <w:rPr>
                <w:sz w:val="20"/>
                <w:szCs w:val="24"/>
              </w:rPr>
            </w:pPr>
            <w:r w:rsidRPr="00F14586">
              <w:rPr>
                <w:sz w:val="20"/>
                <w:szCs w:val="24"/>
              </w:rPr>
              <w:t xml:space="preserve">     commissions</w:t>
            </w:r>
          </w:p>
          <w:p w:rsidR="00582F00" w:rsidRPr="00F14586" w:rsidRDefault="00582F00" w:rsidP="00582F00">
            <w:pPr>
              <w:rPr>
                <w:sz w:val="20"/>
                <w:szCs w:val="24"/>
              </w:rPr>
            </w:pPr>
          </w:p>
        </w:tc>
        <w:tc>
          <w:tcPr>
            <w:tcW w:w="2160" w:type="dxa"/>
          </w:tcPr>
          <w:p w:rsidR="00582F00" w:rsidRDefault="00582F00" w:rsidP="00582F00">
            <w:pPr>
              <w:rPr>
                <w:sz w:val="20"/>
                <w:szCs w:val="24"/>
              </w:rPr>
            </w:pPr>
            <w:r>
              <w:rPr>
                <w:sz w:val="20"/>
                <w:szCs w:val="24"/>
              </w:rPr>
              <w:t xml:space="preserve">     Bureaucratic </w:t>
            </w:r>
          </w:p>
          <w:p w:rsidR="00582F00" w:rsidRPr="00F14586" w:rsidRDefault="00582F00" w:rsidP="00582F00">
            <w:pPr>
              <w:rPr>
                <w:sz w:val="20"/>
                <w:szCs w:val="24"/>
              </w:rPr>
            </w:pPr>
            <w:r>
              <w:rPr>
                <w:sz w:val="20"/>
                <w:szCs w:val="24"/>
              </w:rPr>
              <w:t xml:space="preserve">     discretion</w:t>
            </w:r>
          </w:p>
          <w:p w:rsidR="00582F00" w:rsidRPr="00F14586" w:rsidRDefault="00582F00" w:rsidP="00582F00">
            <w:pPr>
              <w:rPr>
                <w:color w:val="FF0000"/>
                <w:sz w:val="20"/>
                <w:szCs w:val="24"/>
              </w:rPr>
            </w:pPr>
            <w:r w:rsidRPr="00F14586">
              <w:rPr>
                <w:color w:val="FF0000"/>
                <w:sz w:val="20"/>
                <w:szCs w:val="24"/>
              </w:rPr>
              <w:t>Regulate</w:t>
            </w:r>
          </w:p>
          <w:p w:rsidR="00582F00" w:rsidRPr="00F14586" w:rsidRDefault="00582F00" w:rsidP="00582F00">
            <w:pPr>
              <w:rPr>
                <w:sz w:val="20"/>
                <w:szCs w:val="24"/>
              </w:rPr>
            </w:pPr>
            <w:r w:rsidRPr="00F14586">
              <w:rPr>
                <w:sz w:val="20"/>
                <w:szCs w:val="24"/>
              </w:rPr>
              <w:t xml:space="preserve">     State oversight</w:t>
            </w:r>
          </w:p>
        </w:tc>
        <w:tc>
          <w:tcPr>
            <w:tcW w:w="2160" w:type="dxa"/>
          </w:tcPr>
          <w:p w:rsidR="00582F00" w:rsidRDefault="00582F00" w:rsidP="00582F00">
            <w:pPr>
              <w:rPr>
                <w:sz w:val="20"/>
                <w:szCs w:val="24"/>
              </w:rPr>
            </w:pPr>
            <w:r w:rsidRPr="00F14586">
              <w:rPr>
                <w:sz w:val="20"/>
                <w:szCs w:val="24"/>
              </w:rPr>
              <w:t xml:space="preserve">    </w:t>
            </w:r>
          </w:p>
          <w:p w:rsidR="00582F00" w:rsidRPr="00F14586" w:rsidRDefault="00582F00" w:rsidP="00582F00">
            <w:pPr>
              <w:rPr>
                <w:sz w:val="20"/>
                <w:szCs w:val="24"/>
              </w:rPr>
            </w:pPr>
            <w:r w:rsidRPr="00F14586">
              <w:rPr>
                <w:sz w:val="20"/>
                <w:szCs w:val="24"/>
              </w:rPr>
              <w:t xml:space="preserve"> </w:t>
            </w:r>
            <w:r>
              <w:rPr>
                <w:sz w:val="20"/>
                <w:szCs w:val="24"/>
              </w:rPr>
              <w:t xml:space="preserve">     </w:t>
            </w:r>
            <w:r w:rsidRPr="00F14586">
              <w:rPr>
                <w:sz w:val="20"/>
                <w:szCs w:val="24"/>
              </w:rPr>
              <w:t>Prohibit change</w:t>
            </w:r>
          </w:p>
          <w:p w:rsidR="00582F00" w:rsidRDefault="00582F00" w:rsidP="00582F00">
            <w:pPr>
              <w:rPr>
                <w:color w:val="FF0000"/>
                <w:sz w:val="20"/>
                <w:szCs w:val="24"/>
              </w:rPr>
            </w:pPr>
            <w:r w:rsidRPr="00F14586">
              <w:rPr>
                <w:color w:val="FF0000"/>
                <w:sz w:val="20"/>
                <w:szCs w:val="24"/>
              </w:rPr>
              <w:t>Control</w:t>
            </w:r>
          </w:p>
          <w:p w:rsidR="00582F00" w:rsidRPr="009403F8" w:rsidRDefault="00582F00" w:rsidP="00582F00">
            <w:pPr>
              <w:rPr>
                <w:sz w:val="20"/>
                <w:szCs w:val="24"/>
              </w:rPr>
            </w:pPr>
            <w:r>
              <w:rPr>
                <w:color w:val="FF0000"/>
                <w:sz w:val="20"/>
                <w:szCs w:val="24"/>
              </w:rPr>
              <w:t xml:space="preserve">     </w:t>
            </w:r>
            <w:r>
              <w:rPr>
                <w:sz w:val="20"/>
                <w:szCs w:val="24"/>
              </w:rPr>
              <w:t>State takeover</w:t>
            </w:r>
          </w:p>
        </w:tc>
        <w:tc>
          <w:tcPr>
            <w:tcW w:w="2340" w:type="dxa"/>
          </w:tcPr>
          <w:p w:rsidR="00582F00" w:rsidRPr="00DB71A8" w:rsidRDefault="00582F00" w:rsidP="00582F00">
            <w:pPr>
              <w:rPr>
                <w:sz w:val="20"/>
                <w:szCs w:val="20"/>
              </w:rPr>
            </w:pPr>
            <w:r w:rsidRPr="00DB71A8">
              <w:rPr>
                <w:sz w:val="20"/>
                <w:szCs w:val="20"/>
              </w:rPr>
              <w:t xml:space="preserve">     Changing religion is  </w:t>
            </w:r>
          </w:p>
          <w:p w:rsidR="00582F00" w:rsidRPr="00DB71A8" w:rsidRDefault="00582F00" w:rsidP="00582F00">
            <w:pPr>
              <w:rPr>
                <w:sz w:val="20"/>
                <w:szCs w:val="20"/>
              </w:rPr>
            </w:pPr>
            <w:r w:rsidRPr="00DB71A8">
              <w:rPr>
                <w:sz w:val="20"/>
                <w:szCs w:val="20"/>
              </w:rPr>
              <w:t xml:space="preserve">     not treasonous</w:t>
            </w:r>
          </w:p>
          <w:p w:rsidR="00582F00" w:rsidRPr="00DB71A8" w:rsidRDefault="00582F00" w:rsidP="00582F00">
            <w:pPr>
              <w:rPr>
                <w:color w:val="FF0000"/>
                <w:sz w:val="20"/>
                <w:szCs w:val="20"/>
              </w:rPr>
            </w:pPr>
            <w:r w:rsidRPr="00DB71A8">
              <w:rPr>
                <w:color w:val="FF0000"/>
                <w:sz w:val="20"/>
                <w:szCs w:val="20"/>
              </w:rPr>
              <w:t>Normalize change</w:t>
            </w:r>
          </w:p>
          <w:p w:rsidR="00582F00" w:rsidRPr="00DB71A8" w:rsidRDefault="00582F00" w:rsidP="00582F00">
            <w:pPr>
              <w:rPr>
                <w:sz w:val="20"/>
                <w:szCs w:val="20"/>
              </w:rPr>
            </w:pPr>
            <w:r w:rsidRPr="00DB71A8">
              <w:rPr>
                <w:sz w:val="20"/>
                <w:szCs w:val="20"/>
              </w:rPr>
              <w:t xml:space="preserve">     Human moral</w:t>
            </w:r>
          </w:p>
          <w:p w:rsidR="00582F00" w:rsidRPr="00DB71A8" w:rsidRDefault="00582F00" w:rsidP="00582F00">
            <w:pPr>
              <w:rPr>
                <w:sz w:val="20"/>
                <w:szCs w:val="20"/>
              </w:rPr>
            </w:pPr>
            <w:r w:rsidRPr="00DB71A8">
              <w:rPr>
                <w:sz w:val="20"/>
                <w:szCs w:val="20"/>
              </w:rPr>
              <w:t xml:space="preserve">     agency</w:t>
            </w:r>
          </w:p>
          <w:p w:rsidR="00582F00" w:rsidRPr="00DB71A8" w:rsidRDefault="00582F00" w:rsidP="00582F00">
            <w:pPr>
              <w:rPr>
                <w:sz w:val="20"/>
                <w:szCs w:val="20"/>
              </w:rPr>
            </w:pPr>
            <w:r w:rsidRPr="00DB71A8">
              <w:rPr>
                <w:sz w:val="20"/>
                <w:szCs w:val="20"/>
              </w:rPr>
              <w:t xml:space="preserve">     Freedom</w:t>
            </w:r>
          </w:p>
          <w:p w:rsidR="00582F00" w:rsidRPr="00DB71A8" w:rsidRDefault="00582F00" w:rsidP="00582F00">
            <w:pPr>
              <w:rPr>
                <w:sz w:val="20"/>
                <w:szCs w:val="20"/>
              </w:rPr>
            </w:pPr>
            <w:r w:rsidRPr="00DB71A8">
              <w:rPr>
                <w:sz w:val="20"/>
                <w:szCs w:val="20"/>
              </w:rPr>
              <w:t xml:space="preserve">     Dignity</w:t>
            </w:r>
          </w:p>
        </w:tc>
      </w:tr>
    </w:tbl>
    <w:p w:rsidR="00582F00" w:rsidRDefault="00582F00" w:rsidP="003D0DBC">
      <w:pPr>
        <w:spacing w:after="0"/>
        <w:rPr>
          <w:sz w:val="24"/>
          <w:szCs w:val="24"/>
        </w:rPr>
      </w:pPr>
    </w:p>
    <w:p w:rsidR="00FD4625" w:rsidRDefault="00FD4625" w:rsidP="00FD4625">
      <w:pPr>
        <w:pStyle w:val="NormalWeb"/>
        <w:spacing w:before="0" w:beforeAutospacing="0" w:after="0" w:afterAutospacing="0"/>
        <w:rPr>
          <w:rFonts w:asciiTheme="minorHAnsi" w:hAnsiTheme="minorHAnsi"/>
        </w:rPr>
      </w:pPr>
      <w:r>
        <w:rPr>
          <w:rFonts w:asciiTheme="minorHAnsi" w:hAnsiTheme="minorHAnsi"/>
        </w:rPr>
        <w:t>The issue of the right to change one’s religion has been controversial since the beginning of the human rights project. It wasn’t until the third committee draft that the Human Rights Committee finally settled upon the language that was ultimately adopted as Article 18 of the Universal Declaration of Human Rights. Article 18 reads:</w:t>
      </w:r>
    </w:p>
    <w:p w:rsidR="00FD4625" w:rsidRDefault="00FD4625" w:rsidP="00FD4625">
      <w:pPr>
        <w:pStyle w:val="NormalWeb"/>
        <w:spacing w:before="0" w:beforeAutospacing="0" w:after="0" w:afterAutospacing="0"/>
        <w:rPr>
          <w:rFonts w:asciiTheme="minorHAnsi" w:hAnsiTheme="minorHAnsi"/>
        </w:rPr>
      </w:pPr>
    </w:p>
    <w:p w:rsidR="00FD4625" w:rsidRPr="00753182" w:rsidRDefault="00FD4625" w:rsidP="00FD4625">
      <w:pPr>
        <w:pStyle w:val="NormalWeb"/>
        <w:spacing w:before="0" w:beforeAutospacing="0" w:after="0" w:afterAutospacing="0"/>
        <w:ind w:left="720" w:right="720"/>
        <w:rPr>
          <w:rFonts w:asciiTheme="minorHAnsi" w:hAnsiTheme="minorHAnsi"/>
        </w:rPr>
      </w:pPr>
      <w:r w:rsidRPr="00753182">
        <w:rPr>
          <w:rFonts w:asciiTheme="minorHAnsi" w:hAnsiTheme="minorHAnsi"/>
        </w:rPr>
        <w:t xml:space="preserve">“Everyone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 </w:t>
      </w:r>
    </w:p>
    <w:p w:rsidR="00FD4625" w:rsidRPr="00753182" w:rsidRDefault="00FD4625" w:rsidP="00FD4625">
      <w:pPr>
        <w:pStyle w:val="NormalWeb"/>
        <w:spacing w:before="0" w:beforeAutospacing="0" w:after="0" w:afterAutospacing="0"/>
        <w:rPr>
          <w:rFonts w:asciiTheme="minorHAnsi" w:hAnsiTheme="minorHAnsi"/>
        </w:rPr>
      </w:pPr>
    </w:p>
    <w:p w:rsidR="00FD4625" w:rsidRPr="00753182" w:rsidRDefault="00FD4625" w:rsidP="00FD4625">
      <w:pPr>
        <w:spacing w:line="240" w:lineRule="auto"/>
        <w:rPr>
          <w:sz w:val="24"/>
          <w:szCs w:val="24"/>
        </w:rPr>
      </w:pPr>
      <w:r w:rsidRPr="00753182">
        <w:rPr>
          <w:sz w:val="24"/>
          <w:szCs w:val="24"/>
        </w:rPr>
        <w:t xml:space="preserve">Jamil Baroody, Saudi Arabia’s delegate on the Human Rights Commission, argued that the draft’s provisions for religious freedom were Western in concept. Specifically, Article 18’s recognition of the freedom and right to change one’s religion caused division among nations with large Muslim populations. </w:t>
      </w:r>
      <w:r>
        <w:rPr>
          <w:sz w:val="24"/>
          <w:szCs w:val="24"/>
        </w:rPr>
        <w:t xml:space="preserve">The Chinese delegate on the Human Rights Commission, P.C. </w:t>
      </w:r>
      <w:r w:rsidRPr="00753182">
        <w:rPr>
          <w:sz w:val="24"/>
          <w:szCs w:val="24"/>
        </w:rPr>
        <w:lastRenderedPageBreak/>
        <w:t>Chang</w:t>
      </w:r>
      <w:r>
        <w:rPr>
          <w:sz w:val="24"/>
          <w:szCs w:val="24"/>
        </w:rPr>
        <w:t>,</w:t>
      </w:r>
      <w:r w:rsidRPr="00753182">
        <w:rPr>
          <w:sz w:val="24"/>
          <w:szCs w:val="24"/>
        </w:rPr>
        <w:t xml:space="preserve"> became one of the most effective spokesmen on behalf of the universality of the Declaration. </w:t>
      </w:r>
    </w:p>
    <w:p w:rsidR="00FD4625" w:rsidRPr="00753182" w:rsidRDefault="00FD4625" w:rsidP="00FD4625">
      <w:pPr>
        <w:spacing w:line="240" w:lineRule="auto"/>
        <w:rPr>
          <w:sz w:val="24"/>
          <w:szCs w:val="24"/>
        </w:rPr>
      </w:pPr>
      <w:r w:rsidRPr="00753182">
        <w:rPr>
          <w:sz w:val="24"/>
          <w:szCs w:val="24"/>
        </w:rPr>
        <w:t xml:space="preserve">Chang joined forces with Hernan Santa Cruz from Chile to rebut the accusation that the Declaration reflected a Western bias. According to Professor Glendon, “Chang pleaded once again for ‘two-man mindedness,’ the ability to see things from another’s standpoint as well as one’s own particular point of view. ‘As only he can do,’ wrote the Canadian Humphrey in his memoirs, Chang reminded his fellow delegates that each culture’s contributions had to be made with a view toward producing a document ‘meant for all men everywhere.’ </w:t>
      </w:r>
    </w:p>
    <w:p w:rsidR="00FD4625" w:rsidRPr="00753182" w:rsidRDefault="00FD4625" w:rsidP="00FD4625">
      <w:pPr>
        <w:spacing w:line="240" w:lineRule="auto"/>
        <w:rPr>
          <w:sz w:val="24"/>
          <w:szCs w:val="24"/>
        </w:rPr>
      </w:pPr>
      <w:r w:rsidRPr="00753182">
        <w:rPr>
          <w:sz w:val="24"/>
          <w:szCs w:val="24"/>
        </w:rPr>
        <w:t>As the debates proceeded, Chang’s position received some support from delegates representing nations with large Islamic populations.”</w:t>
      </w:r>
      <w:r w:rsidRPr="00753182">
        <w:rPr>
          <w:rStyle w:val="FootnoteReference"/>
          <w:sz w:val="24"/>
          <w:szCs w:val="24"/>
        </w:rPr>
        <w:footnoteReference w:id="28"/>
      </w:r>
      <w:r w:rsidRPr="00753182">
        <w:rPr>
          <w:sz w:val="24"/>
          <w:szCs w:val="24"/>
        </w:rPr>
        <w:t xml:space="preserve"> For example, Muhammad Zafrulla Khan, the foreign minister of Pakistan and a Muslim himself, promised the full support of his country. Citing a passage from the Koran, “Let him who chooses to believe, believe, and him who chooses to disbelieve, disbelieve,” and noting that Islam itself is a proselytizing religion, Khan expressed his view that the freedom to change one’s religion was consistent with Islam and that faith could not be obligatory. </w:t>
      </w:r>
      <w:r>
        <w:rPr>
          <w:sz w:val="24"/>
          <w:szCs w:val="24"/>
        </w:rPr>
        <w:t>Nevertheless, b</w:t>
      </w:r>
      <w:r w:rsidRPr="00753182">
        <w:rPr>
          <w:sz w:val="24"/>
          <w:szCs w:val="24"/>
        </w:rPr>
        <w:t>ased upon its objections to this provision as well as several others, Saudi Arabia abstained from the final General Assembly vote approving the Declaration.</w:t>
      </w:r>
    </w:p>
    <w:p w:rsidR="00FD4625" w:rsidRDefault="00FD4625" w:rsidP="003D0DBC">
      <w:pPr>
        <w:spacing w:after="0"/>
        <w:rPr>
          <w:sz w:val="24"/>
          <w:szCs w:val="24"/>
        </w:rPr>
      </w:pPr>
      <w:r>
        <w:rPr>
          <w:sz w:val="24"/>
          <w:szCs w:val="24"/>
        </w:rPr>
        <w:t>For westerners, it is difficult to understand the view that freedom of religion does not include t he right to change one’s religion. In the United States, for example, changing one’s religion is commonplace. According to a 2009 study by the Pew Forum on Religion and Public Life, about half of American adults change their religious affiliation at least once during their lives.</w:t>
      </w:r>
      <w:r>
        <w:rPr>
          <w:rStyle w:val="FootnoteReference"/>
          <w:sz w:val="24"/>
          <w:szCs w:val="24"/>
        </w:rPr>
        <w:footnoteReference w:id="29"/>
      </w:r>
      <w:r>
        <w:rPr>
          <w:sz w:val="24"/>
          <w:szCs w:val="24"/>
        </w:rPr>
        <w:t xml:space="preserve"> But treason is a concept that Americans understand, and is a crime that is punished severely. If changing one’s religion is seen as a form of treason, then it not surprising that it is viewed very negatively. </w:t>
      </w:r>
      <w:r w:rsidR="00E51C46">
        <w:rPr>
          <w:sz w:val="24"/>
          <w:szCs w:val="24"/>
        </w:rPr>
        <w:t>If religious freedom is to be effectively protected, the right to change one’s religion or belief must come to be viewed as a reflection of a choice, rather than an act of treason.</w:t>
      </w:r>
    </w:p>
    <w:p w:rsidR="00FD4625" w:rsidRDefault="00FD4625" w:rsidP="003D0DBC">
      <w:pPr>
        <w:spacing w:after="0"/>
        <w:rPr>
          <w:sz w:val="24"/>
          <w:szCs w:val="24"/>
        </w:rPr>
      </w:pPr>
    </w:p>
    <w:p w:rsidR="00A30375" w:rsidRDefault="00A30375" w:rsidP="003D0DBC">
      <w:pPr>
        <w:spacing w:after="0"/>
        <w:rPr>
          <w:sz w:val="24"/>
          <w:szCs w:val="24"/>
        </w:rPr>
      </w:pPr>
      <w:r>
        <w:rPr>
          <w:sz w:val="24"/>
          <w:szCs w:val="24"/>
        </w:rPr>
        <w:lastRenderedPageBreak/>
        <w:t>6.</w:t>
      </w:r>
      <w:r>
        <w:rPr>
          <w:sz w:val="24"/>
          <w:szCs w:val="24"/>
        </w:rPr>
        <w:tab/>
      </w:r>
      <w:r w:rsidRPr="00A30375">
        <w:rPr>
          <w:i/>
          <w:sz w:val="24"/>
          <w:szCs w:val="24"/>
        </w:rPr>
        <w:t xml:space="preserve">Religion </w:t>
      </w:r>
      <w:r w:rsidR="004D1A88">
        <w:rPr>
          <w:i/>
          <w:sz w:val="24"/>
          <w:szCs w:val="24"/>
        </w:rPr>
        <w:t xml:space="preserve">Viewed as being </w:t>
      </w:r>
      <w:r w:rsidRPr="00A30375">
        <w:rPr>
          <w:i/>
          <w:sz w:val="24"/>
          <w:szCs w:val="24"/>
        </w:rPr>
        <w:t>Dangerous</w:t>
      </w:r>
      <w:r>
        <w:rPr>
          <w:sz w:val="24"/>
          <w:szCs w:val="24"/>
        </w:rPr>
        <w:t>: Recognizing that marginalizing religion makes it more dangerous, and that addressing religion through ordinary laws and making reasonable low-cost accommodat</w:t>
      </w:r>
      <w:r w:rsidR="00FA1B99">
        <w:rPr>
          <w:sz w:val="24"/>
          <w:szCs w:val="24"/>
        </w:rPr>
        <w:t>ions</w:t>
      </w:r>
      <w:r>
        <w:rPr>
          <w:sz w:val="24"/>
          <w:szCs w:val="24"/>
        </w:rPr>
        <w:t xml:space="preserve"> will </w:t>
      </w:r>
      <w:r w:rsidR="00FA1B99">
        <w:rPr>
          <w:sz w:val="24"/>
          <w:szCs w:val="24"/>
        </w:rPr>
        <w:t xml:space="preserve">tend to </w:t>
      </w:r>
      <w:r>
        <w:rPr>
          <w:sz w:val="24"/>
          <w:szCs w:val="24"/>
        </w:rPr>
        <w:t>make religion less dangerous.</w:t>
      </w:r>
    </w:p>
    <w:p w:rsidR="00FA1B99" w:rsidRDefault="00FA1B99" w:rsidP="003D0DBC">
      <w:pPr>
        <w:spacing w:after="0"/>
        <w:rPr>
          <w:sz w:val="24"/>
          <w:szCs w:val="24"/>
        </w:rPr>
      </w:pPr>
    </w:p>
    <w:tbl>
      <w:tblPr>
        <w:tblStyle w:val="TableGrid"/>
        <w:tblW w:w="9900" w:type="dxa"/>
        <w:tblInd w:w="108" w:type="dxa"/>
        <w:tblLook w:val="04A0"/>
      </w:tblPr>
      <w:tblGrid>
        <w:gridCol w:w="1440"/>
        <w:gridCol w:w="1800"/>
        <w:gridCol w:w="2160"/>
        <w:gridCol w:w="2160"/>
        <w:gridCol w:w="2340"/>
      </w:tblGrid>
      <w:tr w:rsidR="00582F00" w:rsidRPr="00DB71A8" w:rsidTr="00582F00">
        <w:tc>
          <w:tcPr>
            <w:tcW w:w="1440" w:type="dxa"/>
          </w:tcPr>
          <w:p w:rsidR="00582F00" w:rsidRPr="00F14586" w:rsidRDefault="00582F00" w:rsidP="00582F00">
            <w:pPr>
              <w:rPr>
                <w:sz w:val="20"/>
                <w:szCs w:val="24"/>
              </w:rPr>
            </w:pPr>
            <w:r w:rsidRPr="00F14586">
              <w:rPr>
                <w:sz w:val="20"/>
                <w:szCs w:val="24"/>
              </w:rPr>
              <w:t>Social Attitudes</w:t>
            </w:r>
          </w:p>
        </w:tc>
        <w:tc>
          <w:tcPr>
            <w:tcW w:w="1800" w:type="dxa"/>
          </w:tcPr>
          <w:p w:rsidR="00582F00" w:rsidRPr="00F14586" w:rsidRDefault="00582F00" w:rsidP="00582F00">
            <w:pPr>
              <w:rPr>
                <w:sz w:val="20"/>
                <w:szCs w:val="24"/>
              </w:rPr>
            </w:pPr>
            <w:r w:rsidRPr="00F14586">
              <w:rPr>
                <w:sz w:val="20"/>
                <w:szCs w:val="24"/>
              </w:rPr>
              <w:t>Public Policies</w:t>
            </w:r>
          </w:p>
        </w:tc>
        <w:tc>
          <w:tcPr>
            <w:tcW w:w="2160" w:type="dxa"/>
          </w:tcPr>
          <w:p w:rsidR="00582F00" w:rsidRDefault="00582F00" w:rsidP="00582F00">
            <w:pPr>
              <w:rPr>
                <w:sz w:val="20"/>
                <w:szCs w:val="24"/>
              </w:rPr>
            </w:pPr>
            <w:r w:rsidRPr="00F14586">
              <w:rPr>
                <w:sz w:val="20"/>
                <w:szCs w:val="24"/>
              </w:rPr>
              <w:t>Legal Protections</w:t>
            </w:r>
            <w:r>
              <w:rPr>
                <w:sz w:val="20"/>
                <w:szCs w:val="24"/>
              </w:rPr>
              <w:t xml:space="preserve"> / </w:t>
            </w:r>
          </w:p>
          <w:p w:rsidR="00582F00" w:rsidRPr="00F14586" w:rsidRDefault="00582F00" w:rsidP="00582F00">
            <w:pPr>
              <w:rPr>
                <w:sz w:val="20"/>
                <w:szCs w:val="24"/>
              </w:rPr>
            </w:pPr>
            <w:r>
              <w:rPr>
                <w:sz w:val="20"/>
                <w:szCs w:val="24"/>
              </w:rPr>
              <w:t>Mechanisms</w:t>
            </w:r>
          </w:p>
        </w:tc>
        <w:tc>
          <w:tcPr>
            <w:tcW w:w="2160" w:type="dxa"/>
          </w:tcPr>
          <w:p w:rsidR="00582F00" w:rsidRPr="00F14586" w:rsidRDefault="00582F00" w:rsidP="00582F00">
            <w:pPr>
              <w:rPr>
                <w:sz w:val="20"/>
                <w:szCs w:val="24"/>
              </w:rPr>
            </w:pPr>
            <w:r w:rsidRPr="00F14586">
              <w:rPr>
                <w:sz w:val="20"/>
                <w:szCs w:val="24"/>
              </w:rPr>
              <w:t>Distortions</w:t>
            </w:r>
            <w:r>
              <w:rPr>
                <w:sz w:val="20"/>
                <w:szCs w:val="24"/>
              </w:rPr>
              <w:t xml:space="preserve"> </w:t>
            </w:r>
            <w:r w:rsidRPr="00F14586">
              <w:rPr>
                <w:sz w:val="20"/>
                <w:szCs w:val="24"/>
              </w:rPr>
              <w:t>/</w:t>
            </w:r>
            <w:r>
              <w:rPr>
                <w:sz w:val="20"/>
                <w:szCs w:val="24"/>
              </w:rPr>
              <w:t xml:space="preserve"> </w:t>
            </w:r>
            <w:r w:rsidRPr="00F14586">
              <w:rPr>
                <w:sz w:val="20"/>
                <w:szCs w:val="24"/>
              </w:rPr>
              <w:t>Challenges</w:t>
            </w:r>
          </w:p>
        </w:tc>
        <w:tc>
          <w:tcPr>
            <w:tcW w:w="2340" w:type="dxa"/>
          </w:tcPr>
          <w:p w:rsidR="00582F00" w:rsidRPr="00DB71A8" w:rsidRDefault="00582F00" w:rsidP="00582F00">
            <w:pPr>
              <w:rPr>
                <w:sz w:val="20"/>
                <w:szCs w:val="20"/>
              </w:rPr>
            </w:pPr>
            <w:r w:rsidRPr="00DB71A8">
              <w:rPr>
                <w:sz w:val="20"/>
                <w:szCs w:val="20"/>
              </w:rPr>
              <w:t>Strategies for Mitigation /</w:t>
            </w:r>
          </w:p>
          <w:p w:rsidR="00582F00" w:rsidRPr="00DB71A8" w:rsidRDefault="00582F00" w:rsidP="00582F00">
            <w:pPr>
              <w:rPr>
                <w:sz w:val="20"/>
                <w:szCs w:val="20"/>
              </w:rPr>
            </w:pPr>
            <w:r w:rsidRPr="00DB71A8">
              <w:rPr>
                <w:sz w:val="20"/>
                <w:szCs w:val="20"/>
              </w:rPr>
              <w:t>Protecting Freedom of</w:t>
            </w:r>
          </w:p>
          <w:p w:rsidR="00582F00" w:rsidRPr="00DB71A8" w:rsidRDefault="00582F00" w:rsidP="00582F00">
            <w:pPr>
              <w:rPr>
                <w:sz w:val="20"/>
                <w:szCs w:val="20"/>
              </w:rPr>
            </w:pPr>
            <w:r w:rsidRPr="00DB71A8">
              <w:rPr>
                <w:sz w:val="20"/>
                <w:szCs w:val="20"/>
              </w:rPr>
              <w:t>Religion and Belief</w:t>
            </w:r>
          </w:p>
        </w:tc>
      </w:tr>
      <w:tr w:rsidR="00582F00" w:rsidRPr="00DB71A8" w:rsidTr="00582F00">
        <w:tc>
          <w:tcPr>
            <w:tcW w:w="1440" w:type="dxa"/>
          </w:tcPr>
          <w:p w:rsidR="00582F00" w:rsidRPr="00F14586" w:rsidRDefault="00582F00" w:rsidP="00582F00">
            <w:pPr>
              <w:rPr>
                <w:sz w:val="20"/>
                <w:szCs w:val="24"/>
              </w:rPr>
            </w:pPr>
          </w:p>
          <w:p w:rsidR="00582F00" w:rsidRPr="00F14586" w:rsidRDefault="00582F00" w:rsidP="00582F00">
            <w:pPr>
              <w:rPr>
                <w:sz w:val="20"/>
                <w:szCs w:val="24"/>
              </w:rPr>
            </w:pPr>
            <w:r w:rsidRPr="00F14586">
              <w:rPr>
                <w:sz w:val="20"/>
                <w:szCs w:val="24"/>
              </w:rPr>
              <w:t xml:space="preserve">  </w:t>
            </w:r>
          </w:p>
          <w:p w:rsidR="00582F00" w:rsidRPr="00F14586" w:rsidRDefault="00582F00" w:rsidP="00582F00">
            <w:pPr>
              <w:rPr>
                <w:color w:val="FF0000"/>
                <w:sz w:val="20"/>
                <w:szCs w:val="24"/>
              </w:rPr>
            </w:pPr>
            <w:r w:rsidRPr="00F14586">
              <w:rPr>
                <w:color w:val="FF0000"/>
                <w:sz w:val="20"/>
                <w:szCs w:val="24"/>
              </w:rPr>
              <w:t>Dangerous</w:t>
            </w:r>
          </w:p>
        </w:tc>
        <w:tc>
          <w:tcPr>
            <w:tcW w:w="1800" w:type="dxa"/>
          </w:tcPr>
          <w:p w:rsidR="00582F00" w:rsidRPr="00F14586" w:rsidRDefault="00582F00" w:rsidP="00582F00">
            <w:pPr>
              <w:rPr>
                <w:sz w:val="20"/>
                <w:szCs w:val="24"/>
              </w:rPr>
            </w:pPr>
          </w:p>
          <w:p w:rsidR="00582F00" w:rsidRPr="009403F8" w:rsidRDefault="00582F00" w:rsidP="00582F00">
            <w:pPr>
              <w:rPr>
                <w:sz w:val="20"/>
                <w:szCs w:val="24"/>
              </w:rPr>
            </w:pPr>
            <w:r>
              <w:rPr>
                <w:color w:val="FF0000"/>
                <w:sz w:val="20"/>
                <w:szCs w:val="24"/>
              </w:rPr>
              <w:t xml:space="preserve">     </w:t>
            </w:r>
            <w:r>
              <w:rPr>
                <w:sz w:val="20"/>
                <w:szCs w:val="24"/>
              </w:rPr>
              <w:t>Oversight</w:t>
            </w:r>
          </w:p>
          <w:p w:rsidR="00582F00" w:rsidRPr="00F14586" w:rsidRDefault="00582F00" w:rsidP="00582F00">
            <w:pPr>
              <w:rPr>
                <w:color w:val="FF0000"/>
                <w:sz w:val="20"/>
                <w:szCs w:val="24"/>
              </w:rPr>
            </w:pPr>
            <w:r>
              <w:rPr>
                <w:color w:val="FF0000"/>
                <w:sz w:val="20"/>
                <w:szCs w:val="24"/>
              </w:rPr>
              <w:t>Warn</w:t>
            </w:r>
          </w:p>
          <w:p w:rsidR="00582F00" w:rsidRDefault="00582F00" w:rsidP="00582F00">
            <w:pPr>
              <w:rPr>
                <w:sz w:val="20"/>
                <w:szCs w:val="24"/>
              </w:rPr>
            </w:pPr>
            <w:r>
              <w:rPr>
                <w:sz w:val="20"/>
                <w:szCs w:val="24"/>
              </w:rPr>
              <w:t xml:space="preserve">     Channel  </w:t>
            </w:r>
          </w:p>
          <w:p w:rsidR="00582F00" w:rsidRDefault="00582F00" w:rsidP="00582F00">
            <w:pPr>
              <w:rPr>
                <w:sz w:val="20"/>
                <w:szCs w:val="24"/>
              </w:rPr>
            </w:pPr>
            <w:r>
              <w:rPr>
                <w:sz w:val="20"/>
                <w:szCs w:val="24"/>
              </w:rPr>
              <w:t xml:space="preserve">     Change </w:t>
            </w:r>
          </w:p>
          <w:p w:rsidR="00582F00" w:rsidRPr="00F14586" w:rsidRDefault="00582F00" w:rsidP="00582F00">
            <w:pPr>
              <w:rPr>
                <w:sz w:val="20"/>
                <w:szCs w:val="24"/>
              </w:rPr>
            </w:pPr>
            <w:r>
              <w:rPr>
                <w:sz w:val="20"/>
                <w:szCs w:val="24"/>
              </w:rPr>
              <w:t xml:space="preserve">     Control</w:t>
            </w:r>
          </w:p>
        </w:tc>
        <w:tc>
          <w:tcPr>
            <w:tcW w:w="2160" w:type="dxa"/>
          </w:tcPr>
          <w:p w:rsidR="00582F00" w:rsidRPr="00F14586" w:rsidRDefault="00582F00" w:rsidP="00582F00">
            <w:pPr>
              <w:rPr>
                <w:sz w:val="20"/>
                <w:szCs w:val="24"/>
              </w:rPr>
            </w:pPr>
            <w:r w:rsidRPr="00F14586">
              <w:rPr>
                <w:sz w:val="20"/>
                <w:szCs w:val="24"/>
              </w:rPr>
              <w:t xml:space="preserve">   </w:t>
            </w:r>
          </w:p>
          <w:p w:rsidR="00582F00" w:rsidRPr="00F14586" w:rsidRDefault="00582F00" w:rsidP="00582F00">
            <w:pPr>
              <w:rPr>
                <w:sz w:val="20"/>
                <w:szCs w:val="24"/>
              </w:rPr>
            </w:pPr>
            <w:r w:rsidRPr="00F14586">
              <w:rPr>
                <w:sz w:val="20"/>
                <w:szCs w:val="24"/>
              </w:rPr>
              <w:t xml:space="preserve">  </w:t>
            </w:r>
            <w:r>
              <w:rPr>
                <w:sz w:val="20"/>
                <w:szCs w:val="24"/>
              </w:rPr>
              <w:t xml:space="preserve">   </w:t>
            </w:r>
            <w:r w:rsidRPr="00F14586">
              <w:rPr>
                <w:sz w:val="20"/>
                <w:szCs w:val="24"/>
              </w:rPr>
              <w:t>Speech</w:t>
            </w:r>
          </w:p>
          <w:p w:rsidR="00582F00" w:rsidRPr="00F14586" w:rsidRDefault="00582F00" w:rsidP="00582F00">
            <w:pPr>
              <w:rPr>
                <w:color w:val="FF0000"/>
                <w:sz w:val="20"/>
                <w:szCs w:val="24"/>
              </w:rPr>
            </w:pPr>
            <w:r w:rsidRPr="00F14586">
              <w:rPr>
                <w:color w:val="FF0000"/>
                <w:sz w:val="20"/>
                <w:szCs w:val="24"/>
              </w:rPr>
              <w:t>Less protection</w:t>
            </w:r>
          </w:p>
          <w:p w:rsidR="00582F00" w:rsidRPr="00F14586" w:rsidRDefault="00582F00" w:rsidP="00582F00">
            <w:pPr>
              <w:rPr>
                <w:sz w:val="20"/>
                <w:szCs w:val="24"/>
              </w:rPr>
            </w:pPr>
            <w:r w:rsidRPr="00F14586">
              <w:rPr>
                <w:sz w:val="20"/>
                <w:szCs w:val="24"/>
              </w:rPr>
              <w:t xml:space="preserve">     Assembly</w:t>
            </w:r>
          </w:p>
        </w:tc>
        <w:tc>
          <w:tcPr>
            <w:tcW w:w="2160" w:type="dxa"/>
          </w:tcPr>
          <w:p w:rsidR="00582F00" w:rsidRPr="00F14586" w:rsidRDefault="00582F00" w:rsidP="00582F00">
            <w:pPr>
              <w:rPr>
                <w:sz w:val="20"/>
                <w:szCs w:val="24"/>
              </w:rPr>
            </w:pPr>
            <w:r>
              <w:rPr>
                <w:sz w:val="20"/>
                <w:szCs w:val="24"/>
              </w:rPr>
              <w:t xml:space="preserve">     Marginalize </w:t>
            </w:r>
          </w:p>
          <w:p w:rsidR="00582F00" w:rsidRPr="00F14586" w:rsidRDefault="00582F00" w:rsidP="00582F00">
            <w:pPr>
              <w:rPr>
                <w:sz w:val="20"/>
                <w:szCs w:val="24"/>
              </w:rPr>
            </w:pPr>
            <w:r w:rsidRPr="00F14586">
              <w:rPr>
                <w:sz w:val="20"/>
                <w:szCs w:val="24"/>
              </w:rPr>
              <w:t xml:space="preserve">     Discriminate</w:t>
            </w:r>
          </w:p>
          <w:p w:rsidR="00582F00" w:rsidRPr="00F14586" w:rsidRDefault="00582F00" w:rsidP="00582F00">
            <w:pPr>
              <w:rPr>
                <w:color w:val="FF0000"/>
                <w:sz w:val="20"/>
                <w:szCs w:val="24"/>
              </w:rPr>
            </w:pPr>
            <w:r w:rsidRPr="00F14586">
              <w:rPr>
                <w:color w:val="FF0000"/>
                <w:sz w:val="20"/>
                <w:szCs w:val="24"/>
              </w:rPr>
              <w:t>Push underground</w:t>
            </w:r>
          </w:p>
          <w:p w:rsidR="00582F00" w:rsidRPr="00F14586" w:rsidRDefault="00582F00" w:rsidP="00582F00">
            <w:pPr>
              <w:rPr>
                <w:sz w:val="20"/>
                <w:szCs w:val="24"/>
              </w:rPr>
            </w:pPr>
            <w:r w:rsidRPr="00F14586">
              <w:rPr>
                <w:color w:val="FF0000"/>
                <w:sz w:val="20"/>
                <w:szCs w:val="24"/>
              </w:rPr>
              <w:t xml:space="preserve">     </w:t>
            </w:r>
            <w:r w:rsidRPr="00F14586">
              <w:rPr>
                <w:sz w:val="20"/>
                <w:szCs w:val="24"/>
              </w:rPr>
              <w:t>Labels (sect/cult)</w:t>
            </w:r>
          </w:p>
        </w:tc>
        <w:tc>
          <w:tcPr>
            <w:tcW w:w="2340" w:type="dxa"/>
          </w:tcPr>
          <w:p w:rsidR="00582F00" w:rsidRPr="00DB71A8" w:rsidRDefault="00582F00" w:rsidP="00582F00">
            <w:pPr>
              <w:rPr>
                <w:sz w:val="20"/>
                <w:szCs w:val="20"/>
              </w:rPr>
            </w:pPr>
            <w:r w:rsidRPr="00DB71A8">
              <w:rPr>
                <w:sz w:val="20"/>
                <w:szCs w:val="20"/>
              </w:rPr>
              <w:t xml:space="preserve">   </w:t>
            </w:r>
          </w:p>
          <w:p w:rsidR="00582F00" w:rsidRPr="00DB71A8" w:rsidRDefault="00582F00" w:rsidP="00582F00">
            <w:pPr>
              <w:rPr>
                <w:sz w:val="20"/>
                <w:szCs w:val="20"/>
              </w:rPr>
            </w:pPr>
            <w:r w:rsidRPr="00DB71A8">
              <w:rPr>
                <w:sz w:val="20"/>
                <w:szCs w:val="20"/>
              </w:rPr>
              <w:t xml:space="preserve">  Ordinary laws</w:t>
            </w:r>
          </w:p>
          <w:p w:rsidR="00582F00" w:rsidRPr="00DB71A8" w:rsidRDefault="00582F00" w:rsidP="00582F00">
            <w:pPr>
              <w:rPr>
                <w:color w:val="FF0000"/>
                <w:sz w:val="20"/>
                <w:szCs w:val="20"/>
              </w:rPr>
            </w:pPr>
            <w:r w:rsidRPr="00DB71A8">
              <w:rPr>
                <w:color w:val="FF0000"/>
                <w:sz w:val="20"/>
                <w:szCs w:val="20"/>
              </w:rPr>
              <w:t>Accommodate</w:t>
            </w:r>
          </w:p>
          <w:p w:rsidR="00582F00" w:rsidRPr="00DB71A8" w:rsidRDefault="00582F00" w:rsidP="00582F00">
            <w:pPr>
              <w:rPr>
                <w:sz w:val="20"/>
                <w:szCs w:val="20"/>
              </w:rPr>
            </w:pPr>
            <w:r w:rsidRPr="00DB71A8">
              <w:rPr>
                <w:sz w:val="20"/>
                <w:szCs w:val="20"/>
              </w:rPr>
              <w:t xml:space="preserve">     Exemptions</w:t>
            </w:r>
          </w:p>
        </w:tc>
      </w:tr>
    </w:tbl>
    <w:p w:rsidR="00582F00" w:rsidRDefault="00582F00" w:rsidP="00582F00">
      <w:pPr>
        <w:spacing w:after="0"/>
        <w:rPr>
          <w:sz w:val="24"/>
          <w:szCs w:val="24"/>
        </w:rPr>
      </w:pPr>
    </w:p>
    <w:p w:rsidR="00A30375" w:rsidRDefault="00E51C46" w:rsidP="003D0DBC">
      <w:pPr>
        <w:spacing w:after="0"/>
        <w:rPr>
          <w:sz w:val="24"/>
          <w:szCs w:val="24"/>
        </w:rPr>
      </w:pPr>
      <w:r>
        <w:rPr>
          <w:sz w:val="24"/>
          <w:szCs w:val="24"/>
        </w:rPr>
        <w:t>Viewing religion as dangerous often makes the mistake of failing to differentiate between individuals, who have committed crimes, and groups to which those people belong. The ease of making the mistake of equating individuals and groups is evident in the case of terrorists who use religion to justify their violent actions. Unfortunately, it is easy to find examples of people who respond to religiously-motivated violence by condemning an entire religion, or even blaming the very idea of religion itself. Fundamental principles of justice are violated when groups are held responsible for the crimes of individuals. In addition, when a group comes under attack, it can easily have the unintended effect of inducing members of that group to rally around and come to the defense of the most extreme members of that group. Criminals will often try to turn efforts to punish them into an attack upon a group of which they are a part. They will do this in an attempt to engender sympathy and solidarity with their group. We should not make it easier for such people to make this kind of argument. If we attack or blame the group, we inadvertently help terrorists bolster sympathy for themselves.</w:t>
      </w:r>
    </w:p>
    <w:p w:rsidR="00582F00" w:rsidRDefault="00582F00" w:rsidP="003D0DBC">
      <w:pPr>
        <w:spacing w:after="0"/>
        <w:rPr>
          <w:sz w:val="24"/>
          <w:szCs w:val="24"/>
        </w:rPr>
      </w:pPr>
    </w:p>
    <w:p w:rsidR="00E51C46" w:rsidRDefault="00E51C46" w:rsidP="003D0DBC">
      <w:pPr>
        <w:spacing w:after="0"/>
        <w:rPr>
          <w:sz w:val="24"/>
          <w:szCs w:val="24"/>
        </w:rPr>
      </w:pPr>
      <w:r>
        <w:rPr>
          <w:sz w:val="24"/>
          <w:szCs w:val="24"/>
        </w:rPr>
        <w:t>A related strategy for facilitating freedom of religion and belief is to look first to existing legal categories when responding to religiously-motivated criminal activity. When crimes are committed for a particular motive, such as religion, there is a strong impulse to create a new criminal c</w:t>
      </w:r>
      <w:r w:rsidR="009B6C0B">
        <w:rPr>
          <w:sz w:val="24"/>
          <w:szCs w:val="24"/>
        </w:rPr>
        <w:t>ategory to cover such crimes. Such efforts can have several negative, and often unintended, consequences. First, they can create additional problems of proof. It is more difficult to prove motivation and intent if you have to prove a specific type of hate underlying the crime. Second, you can unintentionally minimize the harm to victims of similar crimes that are not based on the same underlying motive. Third, you can contribute to the creation of a martyr syndrome, where those who are (perhaps secretly) sympathetic to racism or religious bias will feel more sympathy for a criminal who is motivated by racial or religious hatred. Fourth, you</w:t>
      </w:r>
      <w:r w:rsidR="00D47939">
        <w:rPr>
          <w:sz w:val="24"/>
          <w:szCs w:val="24"/>
        </w:rPr>
        <w:t xml:space="preserve"> </w:t>
      </w:r>
      <w:r w:rsidR="009B6C0B">
        <w:rPr>
          <w:sz w:val="24"/>
          <w:szCs w:val="24"/>
        </w:rPr>
        <w:t xml:space="preserve">can easily end up criminalizing thought and speech. This can have the consequence </w:t>
      </w:r>
      <w:r w:rsidR="009B6C0B">
        <w:rPr>
          <w:sz w:val="24"/>
          <w:szCs w:val="24"/>
        </w:rPr>
        <w:lastRenderedPageBreak/>
        <w:t>of eliminating a safety valve where frustrations and grievances can be aired with words rather than in secret with violence.</w:t>
      </w:r>
    </w:p>
    <w:p w:rsidR="009B6C0B" w:rsidRDefault="009B6C0B" w:rsidP="003D0DBC">
      <w:pPr>
        <w:spacing w:after="0"/>
        <w:rPr>
          <w:sz w:val="24"/>
          <w:szCs w:val="24"/>
        </w:rPr>
      </w:pPr>
    </w:p>
    <w:p w:rsidR="009B6C0B" w:rsidRDefault="009B6C0B" w:rsidP="003D0DBC">
      <w:pPr>
        <w:spacing w:after="0"/>
        <w:rPr>
          <w:sz w:val="24"/>
          <w:szCs w:val="24"/>
        </w:rPr>
      </w:pPr>
      <w:r>
        <w:rPr>
          <w:sz w:val="24"/>
          <w:szCs w:val="24"/>
        </w:rPr>
        <w:t>Rather than creating new crimes or criminal categories to address crimes motivated by religion, in most circumstances existing legal categories are likely adequate to address terrorism and other crimes motivated by religion. For example, most religiously motivated violence can be prosecuted under existing criminal laws, including laws that punish murder, insurrection, fraud, treason, and conspiracy.</w:t>
      </w:r>
    </w:p>
    <w:p w:rsidR="009B6C0B" w:rsidRDefault="009B6C0B" w:rsidP="003D0DBC">
      <w:pPr>
        <w:spacing w:after="0"/>
        <w:rPr>
          <w:sz w:val="24"/>
          <w:szCs w:val="24"/>
        </w:rPr>
      </w:pPr>
    </w:p>
    <w:p w:rsidR="009B6C0B" w:rsidRDefault="009B6C0B" w:rsidP="003D0DBC">
      <w:pPr>
        <w:spacing w:after="0"/>
        <w:rPr>
          <w:sz w:val="24"/>
          <w:szCs w:val="24"/>
        </w:rPr>
      </w:pPr>
      <w:r>
        <w:rPr>
          <w:sz w:val="24"/>
          <w:szCs w:val="24"/>
        </w:rPr>
        <w:t xml:space="preserve">In general, it will often be possible to adopt laws that accommodate religious differences, including conscientious objection, objections to taking religious oaths or participating in patriotic ceremonies, and religious dress such as headscarves and yarmulkes. When we make reasonable accommodations, we are not so much engaged in making an exception to general rules, as we are making rules with the requisite sensitivities to </w:t>
      </w:r>
      <w:r w:rsidR="00C526FB">
        <w:rPr>
          <w:sz w:val="24"/>
          <w:szCs w:val="24"/>
        </w:rPr>
        <w:t>difference and human dignity that is a prerequisite to rules having normative appeal.</w:t>
      </w:r>
    </w:p>
    <w:p w:rsidR="009B6C0B" w:rsidRDefault="009B6C0B" w:rsidP="003D0DBC">
      <w:pPr>
        <w:spacing w:after="0"/>
        <w:rPr>
          <w:sz w:val="24"/>
          <w:szCs w:val="24"/>
        </w:rPr>
      </w:pPr>
    </w:p>
    <w:p w:rsidR="00A30375" w:rsidRDefault="00A30375" w:rsidP="003D0DBC">
      <w:pPr>
        <w:spacing w:after="0"/>
        <w:rPr>
          <w:sz w:val="24"/>
          <w:szCs w:val="24"/>
        </w:rPr>
      </w:pPr>
      <w:r>
        <w:rPr>
          <w:sz w:val="24"/>
          <w:szCs w:val="24"/>
        </w:rPr>
        <w:t>7.</w:t>
      </w:r>
      <w:r>
        <w:rPr>
          <w:sz w:val="24"/>
          <w:szCs w:val="24"/>
        </w:rPr>
        <w:tab/>
      </w:r>
      <w:r w:rsidRPr="00A30375">
        <w:rPr>
          <w:i/>
          <w:sz w:val="24"/>
          <w:szCs w:val="24"/>
        </w:rPr>
        <w:t xml:space="preserve">Religion </w:t>
      </w:r>
      <w:r w:rsidR="004D1A88">
        <w:rPr>
          <w:i/>
          <w:sz w:val="24"/>
          <w:szCs w:val="24"/>
        </w:rPr>
        <w:t xml:space="preserve">Viewed </w:t>
      </w:r>
      <w:r w:rsidRPr="00A30375">
        <w:rPr>
          <w:i/>
          <w:sz w:val="24"/>
          <w:szCs w:val="24"/>
        </w:rPr>
        <w:t>as</w:t>
      </w:r>
      <w:r w:rsidR="004D1A88">
        <w:rPr>
          <w:i/>
          <w:sz w:val="24"/>
          <w:szCs w:val="24"/>
        </w:rPr>
        <w:t xml:space="preserve"> being</w:t>
      </w:r>
      <w:r w:rsidRPr="00A30375">
        <w:rPr>
          <w:i/>
          <w:sz w:val="24"/>
          <w:szCs w:val="24"/>
        </w:rPr>
        <w:t xml:space="preserve"> Evil</w:t>
      </w:r>
      <w:r>
        <w:rPr>
          <w:sz w:val="24"/>
          <w:szCs w:val="24"/>
        </w:rPr>
        <w:t xml:space="preserve">: Recognizing that suppressing, targeting, creating an enemy of religion is unlikely to be a successful strategy for achieving social peace and prosperity. </w:t>
      </w:r>
      <w:r w:rsidR="00FA1B99">
        <w:rPr>
          <w:sz w:val="24"/>
          <w:szCs w:val="24"/>
        </w:rPr>
        <w:t>Better strategies include l</w:t>
      </w:r>
      <w:r>
        <w:rPr>
          <w:sz w:val="24"/>
          <w:szCs w:val="24"/>
        </w:rPr>
        <w:t xml:space="preserve">iving the </w:t>
      </w:r>
      <w:r w:rsidR="00613044">
        <w:rPr>
          <w:sz w:val="24"/>
          <w:szCs w:val="24"/>
        </w:rPr>
        <w:t>G</w:t>
      </w:r>
      <w:r>
        <w:rPr>
          <w:sz w:val="24"/>
          <w:szCs w:val="24"/>
        </w:rPr>
        <w:t xml:space="preserve">olden </w:t>
      </w:r>
      <w:r w:rsidR="00613044">
        <w:rPr>
          <w:sz w:val="24"/>
          <w:szCs w:val="24"/>
        </w:rPr>
        <w:t>R</w:t>
      </w:r>
      <w:r>
        <w:rPr>
          <w:sz w:val="24"/>
          <w:szCs w:val="24"/>
        </w:rPr>
        <w:t>ule (variations of which are propounded in nearly every religious and secular philosophy), ecumenical dialogue (based upon understanding ourselves and each other), and holding ourselves accountable for living our own beliefs.</w:t>
      </w:r>
    </w:p>
    <w:p w:rsidR="00486CC5" w:rsidRDefault="00486CC5" w:rsidP="003D0DBC">
      <w:pPr>
        <w:spacing w:after="0"/>
        <w:rPr>
          <w:sz w:val="24"/>
          <w:szCs w:val="24"/>
        </w:rPr>
      </w:pPr>
    </w:p>
    <w:tbl>
      <w:tblPr>
        <w:tblStyle w:val="TableGrid"/>
        <w:tblW w:w="9900" w:type="dxa"/>
        <w:tblInd w:w="108" w:type="dxa"/>
        <w:tblLook w:val="04A0"/>
      </w:tblPr>
      <w:tblGrid>
        <w:gridCol w:w="1440"/>
        <w:gridCol w:w="1800"/>
        <w:gridCol w:w="2160"/>
        <w:gridCol w:w="2160"/>
        <w:gridCol w:w="2340"/>
      </w:tblGrid>
      <w:tr w:rsidR="00582F00" w:rsidRPr="00DB71A8" w:rsidTr="00582F00">
        <w:tc>
          <w:tcPr>
            <w:tcW w:w="1440" w:type="dxa"/>
          </w:tcPr>
          <w:p w:rsidR="00582F00" w:rsidRPr="00F14586" w:rsidRDefault="00582F00" w:rsidP="00582F00">
            <w:pPr>
              <w:rPr>
                <w:sz w:val="20"/>
                <w:szCs w:val="24"/>
              </w:rPr>
            </w:pPr>
            <w:r w:rsidRPr="00F14586">
              <w:rPr>
                <w:sz w:val="20"/>
                <w:szCs w:val="24"/>
              </w:rPr>
              <w:t>Social Attitudes</w:t>
            </w:r>
          </w:p>
        </w:tc>
        <w:tc>
          <w:tcPr>
            <w:tcW w:w="1800" w:type="dxa"/>
          </w:tcPr>
          <w:p w:rsidR="00582F00" w:rsidRPr="00F14586" w:rsidRDefault="00582F00" w:rsidP="00582F00">
            <w:pPr>
              <w:rPr>
                <w:sz w:val="20"/>
                <w:szCs w:val="24"/>
              </w:rPr>
            </w:pPr>
            <w:r w:rsidRPr="00F14586">
              <w:rPr>
                <w:sz w:val="20"/>
                <w:szCs w:val="24"/>
              </w:rPr>
              <w:t>Public Policies</w:t>
            </w:r>
          </w:p>
        </w:tc>
        <w:tc>
          <w:tcPr>
            <w:tcW w:w="2160" w:type="dxa"/>
          </w:tcPr>
          <w:p w:rsidR="00582F00" w:rsidRDefault="00582F00" w:rsidP="00582F00">
            <w:pPr>
              <w:rPr>
                <w:sz w:val="20"/>
                <w:szCs w:val="24"/>
              </w:rPr>
            </w:pPr>
            <w:r w:rsidRPr="00F14586">
              <w:rPr>
                <w:sz w:val="20"/>
                <w:szCs w:val="24"/>
              </w:rPr>
              <w:t>Legal Protections</w:t>
            </w:r>
            <w:r>
              <w:rPr>
                <w:sz w:val="20"/>
                <w:szCs w:val="24"/>
              </w:rPr>
              <w:t xml:space="preserve"> / </w:t>
            </w:r>
          </w:p>
          <w:p w:rsidR="00582F00" w:rsidRPr="00F14586" w:rsidRDefault="00582F00" w:rsidP="00582F00">
            <w:pPr>
              <w:rPr>
                <w:sz w:val="20"/>
                <w:szCs w:val="24"/>
              </w:rPr>
            </w:pPr>
            <w:r>
              <w:rPr>
                <w:sz w:val="20"/>
                <w:szCs w:val="24"/>
              </w:rPr>
              <w:t>Mechanisms</w:t>
            </w:r>
          </w:p>
        </w:tc>
        <w:tc>
          <w:tcPr>
            <w:tcW w:w="2160" w:type="dxa"/>
          </w:tcPr>
          <w:p w:rsidR="00582F00" w:rsidRPr="00F14586" w:rsidRDefault="00582F00" w:rsidP="00582F00">
            <w:pPr>
              <w:rPr>
                <w:sz w:val="20"/>
                <w:szCs w:val="24"/>
              </w:rPr>
            </w:pPr>
            <w:r w:rsidRPr="00F14586">
              <w:rPr>
                <w:sz w:val="20"/>
                <w:szCs w:val="24"/>
              </w:rPr>
              <w:t>Distortions</w:t>
            </w:r>
            <w:r>
              <w:rPr>
                <w:sz w:val="20"/>
                <w:szCs w:val="24"/>
              </w:rPr>
              <w:t xml:space="preserve"> </w:t>
            </w:r>
            <w:r w:rsidRPr="00F14586">
              <w:rPr>
                <w:sz w:val="20"/>
                <w:szCs w:val="24"/>
              </w:rPr>
              <w:t>/</w:t>
            </w:r>
            <w:r>
              <w:rPr>
                <w:sz w:val="20"/>
                <w:szCs w:val="24"/>
              </w:rPr>
              <w:t xml:space="preserve"> </w:t>
            </w:r>
            <w:r w:rsidRPr="00F14586">
              <w:rPr>
                <w:sz w:val="20"/>
                <w:szCs w:val="24"/>
              </w:rPr>
              <w:t>Challenges</w:t>
            </w:r>
          </w:p>
        </w:tc>
        <w:tc>
          <w:tcPr>
            <w:tcW w:w="2340" w:type="dxa"/>
          </w:tcPr>
          <w:p w:rsidR="00582F00" w:rsidRPr="00DB71A8" w:rsidRDefault="00582F00" w:rsidP="00582F00">
            <w:pPr>
              <w:rPr>
                <w:sz w:val="20"/>
                <w:szCs w:val="20"/>
              </w:rPr>
            </w:pPr>
            <w:r w:rsidRPr="00DB71A8">
              <w:rPr>
                <w:sz w:val="20"/>
                <w:szCs w:val="20"/>
              </w:rPr>
              <w:t>Strategies for Mitigation /</w:t>
            </w:r>
          </w:p>
          <w:p w:rsidR="00582F00" w:rsidRPr="00DB71A8" w:rsidRDefault="00582F00" w:rsidP="00582F00">
            <w:pPr>
              <w:rPr>
                <w:sz w:val="20"/>
                <w:szCs w:val="20"/>
              </w:rPr>
            </w:pPr>
            <w:r w:rsidRPr="00DB71A8">
              <w:rPr>
                <w:sz w:val="20"/>
                <w:szCs w:val="20"/>
              </w:rPr>
              <w:t>Protecting Freedom of</w:t>
            </w:r>
          </w:p>
          <w:p w:rsidR="00582F00" w:rsidRPr="00DB71A8" w:rsidRDefault="00582F00" w:rsidP="00582F00">
            <w:pPr>
              <w:rPr>
                <w:sz w:val="20"/>
                <w:szCs w:val="20"/>
              </w:rPr>
            </w:pPr>
            <w:r w:rsidRPr="00DB71A8">
              <w:rPr>
                <w:sz w:val="20"/>
                <w:szCs w:val="20"/>
              </w:rPr>
              <w:t>Religion and Belief</w:t>
            </w:r>
          </w:p>
        </w:tc>
      </w:tr>
      <w:tr w:rsidR="00582F00" w:rsidRPr="00DB71A8" w:rsidTr="00582F00">
        <w:tc>
          <w:tcPr>
            <w:tcW w:w="1440" w:type="dxa"/>
          </w:tcPr>
          <w:p w:rsidR="00582F00" w:rsidRPr="00F14586" w:rsidRDefault="00582F00" w:rsidP="00582F00">
            <w:pPr>
              <w:rPr>
                <w:sz w:val="20"/>
                <w:szCs w:val="24"/>
              </w:rPr>
            </w:pPr>
          </w:p>
          <w:p w:rsidR="00582F00" w:rsidRPr="00F14586" w:rsidRDefault="00582F00" w:rsidP="00582F00">
            <w:pPr>
              <w:rPr>
                <w:color w:val="FF0000"/>
                <w:sz w:val="20"/>
                <w:szCs w:val="24"/>
              </w:rPr>
            </w:pPr>
            <w:r w:rsidRPr="00F14586">
              <w:rPr>
                <w:color w:val="FF0000"/>
                <w:sz w:val="20"/>
                <w:szCs w:val="24"/>
              </w:rPr>
              <w:t xml:space="preserve">  </w:t>
            </w:r>
          </w:p>
          <w:p w:rsidR="00582F00" w:rsidRPr="00F14586" w:rsidRDefault="00582F00" w:rsidP="00582F00">
            <w:pPr>
              <w:rPr>
                <w:color w:val="FF0000"/>
                <w:sz w:val="20"/>
                <w:szCs w:val="24"/>
              </w:rPr>
            </w:pPr>
            <w:r w:rsidRPr="00F14586">
              <w:rPr>
                <w:color w:val="FF0000"/>
                <w:sz w:val="20"/>
                <w:szCs w:val="24"/>
              </w:rPr>
              <w:t>Evil</w:t>
            </w:r>
          </w:p>
        </w:tc>
        <w:tc>
          <w:tcPr>
            <w:tcW w:w="1800" w:type="dxa"/>
          </w:tcPr>
          <w:p w:rsidR="00582F00" w:rsidRPr="00F14586" w:rsidRDefault="00582F00" w:rsidP="00582F00">
            <w:pPr>
              <w:rPr>
                <w:sz w:val="20"/>
                <w:szCs w:val="24"/>
              </w:rPr>
            </w:pPr>
          </w:p>
          <w:p w:rsidR="00582F00" w:rsidRPr="009403F8" w:rsidRDefault="00582F00" w:rsidP="00582F00">
            <w:pPr>
              <w:rPr>
                <w:sz w:val="20"/>
                <w:szCs w:val="24"/>
              </w:rPr>
            </w:pPr>
            <w:r>
              <w:rPr>
                <w:color w:val="FF0000"/>
                <w:sz w:val="20"/>
                <w:szCs w:val="24"/>
              </w:rPr>
              <w:t xml:space="preserve">     </w:t>
            </w:r>
            <w:r>
              <w:rPr>
                <w:sz w:val="20"/>
                <w:szCs w:val="24"/>
              </w:rPr>
              <w:t>Discourage</w:t>
            </w:r>
          </w:p>
          <w:p w:rsidR="00582F00" w:rsidRPr="00F14586" w:rsidRDefault="00582F00" w:rsidP="00582F00">
            <w:pPr>
              <w:rPr>
                <w:color w:val="FF0000"/>
                <w:sz w:val="20"/>
                <w:szCs w:val="24"/>
              </w:rPr>
            </w:pPr>
            <w:r w:rsidRPr="00F14586">
              <w:rPr>
                <w:color w:val="FF0000"/>
                <w:sz w:val="20"/>
                <w:szCs w:val="24"/>
              </w:rPr>
              <w:t>Suppress</w:t>
            </w:r>
          </w:p>
          <w:p w:rsidR="00582F00" w:rsidRDefault="00582F00" w:rsidP="00582F00">
            <w:pPr>
              <w:rPr>
                <w:sz w:val="20"/>
                <w:szCs w:val="24"/>
              </w:rPr>
            </w:pPr>
            <w:r>
              <w:rPr>
                <w:sz w:val="20"/>
                <w:szCs w:val="24"/>
              </w:rPr>
              <w:t xml:space="preserve">     Eliminate</w:t>
            </w:r>
          </w:p>
          <w:p w:rsidR="00582F00" w:rsidRPr="00F14586" w:rsidRDefault="00582F00" w:rsidP="00582F00">
            <w:pPr>
              <w:rPr>
                <w:sz w:val="20"/>
                <w:szCs w:val="24"/>
              </w:rPr>
            </w:pPr>
            <w:r>
              <w:rPr>
                <w:sz w:val="20"/>
                <w:szCs w:val="24"/>
              </w:rPr>
              <w:t xml:space="preserve">     Abolish</w:t>
            </w:r>
          </w:p>
        </w:tc>
        <w:tc>
          <w:tcPr>
            <w:tcW w:w="2160" w:type="dxa"/>
          </w:tcPr>
          <w:p w:rsidR="00582F00" w:rsidRPr="00F14586" w:rsidRDefault="00582F00" w:rsidP="00582F00">
            <w:pPr>
              <w:rPr>
                <w:sz w:val="20"/>
                <w:szCs w:val="24"/>
              </w:rPr>
            </w:pPr>
          </w:p>
          <w:p w:rsidR="00582F00" w:rsidRPr="009403F8" w:rsidRDefault="00582F00" w:rsidP="00582F00">
            <w:pPr>
              <w:rPr>
                <w:sz w:val="20"/>
                <w:szCs w:val="24"/>
              </w:rPr>
            </w:pPr>
            <w:r>
              <w:rPr>
                <w:color w:val="FF0000"/>
                <w:sz w:val="20"/>
                <w:szCs w:val="24"/>
              </w:rPr>
              <w:t xml:space="preserve">     </w:t>
            </w:r>
            <w:r>
              <w:rPr>
                <w:sz w:val="20"/>
                <w:szCs w:val="24"/>
              </w:rPr>
              <w:t>Special prosecutors</w:t>
            </w:r>
          </w:p>
          <w:p w:rsidR="00582F00" w:rsidRDefault="00582F00" w:rsidP="00582F00">
            <w:pPr>
              <w:rPr>
                <w:color w:val="FF0000"/>
                <w:sz w:val="20"/>
                <w:szCs w:val="24"/>
              </w:rPr>
            </w:pPr>
            <w:r w:rsidRPr="00F14586">
              <w:rPr>
                <w:color w:val="FF0000"/>
                <w:sz w:val="20"/>
                <w:szCs w:val="24"/>
              </w:rPr>
              <w:t>Target</w:t>
            </w:r>
          </w:p>
          <w:p w:rsidR="00582F00" w:rsidRDefault="00582F00" w:rsidP="00582F00">
            <w:pPr>
              <w:rPr>
                <w:sz w:val="20"/>
                <w:szCs w:val="24"/>
              </w:rPr>
            </w:pPr>
            <w:r>
              <w:rPr>
                <w:color w:val="FF0000"/>
                <w:sz w:val="20"/>
                <w:szCs w:val="24"/>
              </w:rPr>
              <w:t xml:space="preserve">     </w:t>
            </w:r>
            <w:r>
              <w:rPr>
                <w:sz w:val="20"/>
                <w:szCs w:val="24"/>
              </w:rPr>
              <w:t>Nationalization</w:t>
            </w:r>
          </w:p>
          <w:p w:rsidR="00582F00" w:rsidRDefault="00582F00" w:rsidP="00582F00">
            <w:pPr>
              <w:rPr>
                <w:sz w:val="20"/>
                <w:szCs w:val="24"/>
              </w:rPr>
            </w:pPr>
            <w:r>
              <w:rPr>
                <w:sz w:val="20"/>
                <w:szCs w:val="24"/>
              </w:rPr>
              <w:t xml:space="preserve">     Persecution</w:t>
            </w:r>
          </w:p>
          <w:p w:rsidR="00582F00" w:rsidRPr="009403F8" w:rsidRDefault="00582F00" w:rsidP="00582F00">
            <w:pPr>
              <w:rPr>
                <w:sz w:val="20"/>
                <w:szCs w:val="24"/>
              </w:rPr>
            </w:pPr>
            <w:r>
              <w:rPr>
                <w:sz w:val="20"/>
                <w:szCs w:val="24"/>
              </w:rPr>
              <w:t xml:space="preserve">     Criminalization</w:t>
            </w:r>
          </w:p>
        </w:tc>
        <w:tc>
          <w:tcPr>
            <w:tcW w:w="2160" w:type="dxa"/>
          </w:tcPr>
          <w:p w:rsidR="00582F00" w:rsidRPr="00F14586" w:rsidRDefault="00582F00" w:rsidP="00582F00">
            <w:pPr>
              <w:rPr>
                <w:sz w:val="20"/>
                <w:szCs w:val="24"/>
              </w:rPr>
            </w:pPr>
          </w:p>
          <w:p w:rsidR="00582F00" w:rsidRPr="009403F8" w:rsidRDefault="00582F00" w:rsidP="00582F00">
            <w:pPr>
              <w:rPr>
                <w:sz w:val="20"/>
                <w:szCs w:val="24"/>
              </w:rPr>
            </w:pPr>
            <w:r>
              <w:rPr>
                <w:color w:val="FF0000"/>
                <w:sz w:val="20"/>
                <w:szCs w:val="24"/>
              </w:rPr>
              <w:t xml:space="preserve">     </w:t>
            </w:r>
            <w:r>
              <w:rPr>
                <w:sz w:val="20"/>
                <w:szCs w:val="24"/>
              </w:rPr>
              <w:t>Us vs. them</w:t>
            </w:r>
          </w:p>
          <w:p w:rsidR="00582F00" w:rsidRDefault="00582F00" w:rsidP="00582F00">
            <w:pPr>
              <w:rPr>
                <w:color w:val="FF0000"/>
                <w:sz w:val="20"/>
                <w:szCs w:val="24"/>
              </w:rPr>
            </w:pPr>
            <w:r w:rsidRPr="00F14586">
              <w:rPr>
                <w:color w:val="FF0000"/>
                <w:sz w:val="20"/>
                <w:szCs w:val="24"/>
              </w:rPr>
              <w:t>Enemy</w:t>
            </w:r>
          </w:p>
          <w:p w:rsidR="00582F00" w:rsidRDefault="00582F00" w:rsidP="00582F00">
            <w:pPr>
              <w:rPr>
                <w:sz w:val="20"/>
                <w:szCs w:val="24"/>
              </w:rPr>
            </w:pPr>
            <w:r>
              <w:rPr>
                <w:color w:val="FF0000"/>
                <w:sz w:val="20"/>
                <w:szCs w:val="24"/>
              </w:rPr>
              <w:t xml:space="preserve">     </w:t>
            </w:r>
            <w:r>
              <w:rPr>
                <w:sz w:val="20"/>
                <w:szCs w:val="24"/>
              </w:rPr>
              <w:t>Other as less than</w:t>
            </w:r>
          </w:p>
          <w:p w:rsidR="00582F00" w:rsidRPr="009403F8" w:rsidRDefault="00582F00" w:rsidP="00582F00">
            <w:pPr>
              <w:rPr>
                <w:sz w:val="20"/>
                <w:szCs w:val="24"/>
              </w:rPr>
            </w:pPr>
            <w:r>
              <w:rPr>
                <w:sz w:val="20"/>
                <w:szCs w:val="24"/>
              </w:rPr>
              <w:t xml:space="preserve">     fully human</w:t>
            </w:r>
          </w:p>
        </w:tc>
        <w:tc>
          <w:tcPr>
            <w:tcW w:w="2340" w:type="dxa"/>
          </w:tcPr>
          <w:p w:rsidR="00582F00" w:rsidRPr="00DB71A8" w:rsidRDefault="00582F00" w:rsidP="00582F00">
            <w:pPr>
              <w:rPr>
                <w:sz w:val="20"/>
                <w:szCs w:val="20"/>
              </w:rPr>
            </w:pPr>
            <w:r w:rsidRPr="00DB71A8">
              <w:rPr>
                <w:sz w:val="20"/>
                <w:szCs w:val="20"/>
              </w:rPr>
              <w:t xml:space="preserve">     Ecumenical</w:t>
            </w:r>
          </w:p>
          <w:p w:rsidR="00582F00" w:rsidRPr="00DB71A8" w:rsidRDefault="00582F00" w:rsidP="00582F00">
            <w:pPr>
              <w:rPr>
                <w:sz w:val="20"/>
                <w:szCs w:val="20"/>
              </w:rPr>
            </w:pPr>
            <w:r w:rsidRPr="00DB71A8">
              <w:rPr>
                <w:sz w:val="20"/>
                <w:szCs w:val="20"/>
              </w:rPr>
              <w:t xml:space="preserve">     dialogue</w:t>
            </w:r>
          </w:p>
          <w:p w:rsidR="00582F00" w:rsidRPr="00DB71A8" w:rsidRDefault="00582F00" w:rsidP="00582F00">
            <w:pPr>
              <w:rPr>
                <w:color w:val="FF0000"/>
                <w:sz w:val="20"/>
                <w:szCs w:val="20"/>
              </w:rPr>
            </w:pPr>
            <w:r w:rsidRPr="00DB71A8">
              <w:rPr>
                <w:color w:val="FF0000"/>
                <w:sz w:val="20"/>
                <w:szCs w:val="20"/>
              </w:rPr>
              <w:t>Golden Rule</w:t>
            </w:r>
          </w:p>
          <w:p w:rsidR="00582F00" w:rsidRPr="00DB71A8" w:rsidRDefault="00582F00" w:rsidP="00582F00">
            <w:pPr>
              <w:rPr>
                <w:sz w:val="20"/>
                <w:szCs w:val="20"/>
              </w:rPr>
            </w:pPr>
            <w:r w:rsidRPr="00DB71A8">
              <w:rPr>
                <w:sz w:val="20"/>
                <w:szCs w:val="20"/>
              </w:rPr>
              <w:t xml:space="preserve">     Live our own </w:t>
            </w:r>
          </w:p>
          <w:p w:rsidR="00582F00" w:rsidRPr="00DB71A8" w:rsidRDefault="00582F00" w:rsidP="00582F00">
            <w:pPr>
              <w:rPr>
                <w:sz w:val="20"/>
                <w:szCs w:val="20"/>
              </w:rPr>
            </w:pPr>
            <w:r w:rsidRPr="00DB71A8">
              <w:rPr>
                <w:sz w:val="20"/>
                <w:szCs w:val="20"/>
              </w:rPr>
              <w:t xml:space="preserve">     Beliefs</w:t>
            </w:r>
          </w:p>
        </w:tc>
      </w:tr>
    </w:tbl>
    <w:p w:rsidR="00582F00" w:rsidRDefault="00582F00" w:rsidP="00582F00">
      <w:pPr>
        <w:spacing w:after="0"/>
        <w:rPr>
          <w:sz w:val="24"/>
          <w:szCs w:val="24"/>
        </w:rPr>
      </w:pPr>
    </w:p>
    <w:p w:rsidR="00C526FB" w:rsidRDefault="00C526FB" w:rsidP="00C526FB">
      <w:pPr>
        <w:spacing w:after="0"/>
        <w:rPr>
          <w:sz w:val="24"/>
          <w:szCs w:val="24"/>
        </w:rPr>
      </w:pPr>
      <w:r>
        <w:rPr>
          <w:sz w:val="24"/>
          <w:szCs w:val="24"/>
        </w:rPr>
        <w:t>One</w:t>
      </w:r>
      <w:r w:rsidRPr="00C526FB">
        <w:rPr>
          <w:sz w:val="24"/>
          <w:szCs w:val="24"/>
        </w:rPr>
        <w:t xml:space="preserve"> significant development relates to a recent and groundbreaking consensus resolution dealing with offenses to religious sensibilities. For over a decade, the Organization of Islamic Conference has succeeded in securing the passage of a series of resolutions condemning “defamation of religion” at the United Nations in the Human Rights Commission,</w:t>
      </w:r>
      <w:r w:rsidRPr="00C526FB">
        <w:rPr>
          <w:rStyle w:val="FootnoteReference"/>
          <w:sz w:val="24"/>
          <w:szCs w:val="24"/>
        </w:rPr>
        <w:footnoteReference w:id="30"/>
      </w:r>
      <w:r w:rsidRPr="00C526FB">
        <w:rPr>
          <w:sz w:val="24"/>
          <w:szCs w:val="24"/>
        </w:rPr>
        <w:t xml:space="preserve"> the Human </w:t>
      </w:r>
      <w:r w:rsidRPr="00C526FB">
        <w:rPr>
          <w:sz w:val="24"/>
          <w:szCs w:val="24"/>
        </w:rPr>
        <w:lastRenderedPageBreak/>
        <w:t>Rights Council,</w:t>
      </w:r>
      <w:r w:rsidRPr="00C526FB">
        <w:rPr>
          <w:rStyle w:val="FootnoteReference"/>
          <w:sz w:val="24"/>
          <w:szCs w:val="24"/>
        </w:rPr>
        <w:footnoteReference w:id="31"/>
      </w:r>
      <w:r w:rsidRPr="00C526FB">
        <w:rPr>
          <w:sz w:val="24"/>
          <w:szCs w:val="24"/>
        </w:rPr>
        <w:t xml:space="preserve"> and the General Assembly.</w:t>
      </w:r>
      <w:r w:rsidRPr="00C526FB">
        <w:rPr>
          <w:rStyle w:val="FootnoteReference"/>
          <w:sz w:val="24"/>
          <w:szCs w:val="24"/>
        </w:rPr>
        <w:footnoteReference w:id="32"/>
      </w:r>
      <w:r w:rsidRPr="00C526FB">
        <w:rPr>
          <w:sz w:val="24"/>
          <w:szCs w:val="24"/>
        </w:rPr>
        <w:t xml:space="preserve"> These resolutions have attracted increasing criticism in recent years because, while they address an issue of genuine concern, they do so in a fashion that unnecessarily threatens freedom of religion and freedom of expression rights.</w:t>
      </w:r>
      <w:bookmarkStart w:id="6" w:name="_Ref289206115"/>
      <w:r w:rsidRPr="00C526FB">
        <w:rPr>
          <w:rStyle w:val="FootnoteReference"/>
          <w:sz w:val="24"/>
          <w:szCs w:val="24"/>
        </w:rPr>
        <w:footnoteReference w:id="33"/>
      </w:r>
      <w:bookmarkEnd w:id="6"/>
      <w:r w:rsidRPr="00C526FB">
        <w:rPr>
          <w:sz w:val="24"/>
          <w:szCs w:val="24"/>
        </w:rPr>
        <w:t xml:space="preserve">  </w:t>
      </w:r>
    </w:p>
    <w:p w:rsidR="00C526FB" w:rsidRDefault="00C526FB" w:rsidP="00C526FB">
      <w:pPr>
        <w:spacing w:after="0"/>
        <w:rPr>
          <w:sz w:val="24"/>
          <w:szCs w:val="24"/>
        </w:rPr>
      </w:pPr>
    </w:p>
    <w:p w:rsidR="00C526FB" w:rsidRDefault="00C526FB" w:rsidP="00C526FB">
      <w:pPr>
        <w:spacing w:after="0"/>
        <w:rPr>
          <w:sz w:val="24"/>
          <w:szCs w:val="24"/>
        </w:rPr>
      </w:pPr>
      <w:r w:rsidRPr="00C526FB">
        <w:rPr>
          <w:sz w:val="24"/>
          <w:szCs w:val="24"/>
        </w:rPr>
        <w:t xml:space="preserve">The difficulty is that they focus on protecting religions, not individuals, with the result that less popular religions and those speaking critically about religions are put at risk. Moreover, in practice, defamation of religion rules can be used selectively to entrench power of autocratic regimes while allowing offenses against the most vulnerable groups to go unchecked. </w:t>
      </w:r>
    </w:p>
    <w:p w:rsidR="00C526FB" w:rsidRDefault="00C526FB" w:rsidP="00C526FB">
      <w:pPr>
        <w:spacing w:after="0"/>
        <w:rPr>
          <w:sz w:val="24"/>
          <w:szCs w:val="24"/>
        </w:rPr>
      </w:pPr>
    </w:p>
    <w:p w:rsidR="00C526FB" w:rsidRDefault="00C526FB" w:rsidP="00C526FB">
      <w:pPr>
        <w:spacing w:after="0"/>
        <w:rPr>
          <w:sz w:val="24"/>
          <w:szCs w:val="24"/>
        </w:rPr>
      </w:pPr>
      <w:r w:rsidRPr="00C526FB">
        <w:rPr>
          <w:sz w:val="24"/>
          <w:szCs w:val="24"/>
        </w:rPr>
        <w:t>In a breakthrough consensus resolution passed on 24 March 2011, the Human Rights Council changed its approach and dropped references to the controversial notion of “defamation of religion” in its latest effort to condemn violence, discrimination, and incitement to religious hatred.</w:t>
      </w:r>
      <w:r w:rsidRPr="00C526FB">
        <w:rPr>
          <w:rStyle w:val="FootnoteReference"/>
          <w:sz w:val="24"/>
          <w:szCs w:val="24"/>
        </w:rPr>
        <w:footnoteReference w:id="34"/>
      </w:r>
      <w:r w:rsidRPr="00C526FB">
        <w:rPr>
          <w:sz w:val="24"/>
          <w:szCs w:val="24"/>
        </w:rPr>
        <w:t xml:space="preserve"> As noted by Tad Stahnke of Human Rights First, </w:t>
      </w:r>
    </w:p>
    <w:p w:rsidR="00D47939" w:rsidRPr="00C526FB" w:rsidRDefault="00D47939" w:rsidP="00C526FB">
      <w:pPr>
        <w:spacing w:after="0"/>
        <w:rPr>
          <w:sz w:val="24"/>
          <w:szCs w:val="24"/>
        </w:rPr>
      </w:pPr>
    </w:p>
    <w:p w:rsidR="00C526FB" w:rsidRPr="00C526FB" w:rsidRDefault="00C526FB" w:rsidP="00C526FB">
      <w:pPr>
        <w:spacing w:after="0"/>
        <w:ind w:left="720" w:right="720"/>
        <w:rPr>
          <w:sz w:val="24"/>
          <w:szCs w:val="24"/>
        </w:rPr>
      </w:pPr>
      <w:r w:rsidRPr="00C526FB">
        <w:rPr>
          <w:sz w:val="24"/>
          <w:szCs w:val="24"/>
        </w:rPr>
        <w:t xml:space="preserve">This new text adopted by the UN Human Rights Council is a huge achievement because, for the first time in many years, it focuses on the protections of individuals rather than religions. The consensus behind today’s resolution should put the divisive debates on defamation of religions behind us.  Instead, states </w:t>
      </w:r>
      <w:r w:rsidRPr="00C526FB">
        <w:rPr>
          <w:sz w:val="24"/>
          <w:szCs w:val="24"/>
        </w:rPr>
        <w:lastRenderedPageBreak/>
        <w:t>need to do more to adopt measures to combat violence and discrimination on the basis of religion or belief, as well as address religious hatred without restricting speech.  The resolution is a start, but recent events across the globe remind us that much more work needs to be done.</w:t>
      </w:r>
      <w:bookmarkStart w:id="7" w:name="_Ref289206136"/>
      <w:r w:rsidRPr="00C526FB">
        <w:rPr>
          <w:rStyle w:val="FootnoteReference"/>
          <w:sz w:val="24"/>
          <w:szCs w:val="24"/>
        </w:rPr>
        <w:footnoteReference w:id="35"/>
      </w:r>
      <w:bookmarkEnd w:id="7"/>
    </w:p>
    <w:p w:rsidR="00C526FB" w:rsidRPr="00C526FB" w:rsidRDefault="00C526FB" w:rsidP="00C526FB">
      <w:pPr>
        <w:spacing w:after="0"/>
        <w:ind w:right="720"/>
        <w:rPr>
          <w:sz w:val="24"/>
          <w:szCs w:val="24"/>
        </w:rPr>
      </w:pPr>
    </w:p>
    <w:p w:rsidR="00C526FB" w:rsidRPr="00C526FB" w:rsidRDefault="00C526FB" w:rsidP="00C526FB">
      <w:pPr>
        <w:spacing w:after="0"/>
        <w:rPr>
          <w:sz w:val="24"/>
          <w:szCs w:val="24"/>
        </w:rPr>
      </w:pPr>
      <w:r w:rsidRPr="00C526FB">
        <w:rPr>
          <w:sz w:val="24"/>
          <w:szCs w:val="24"/>
        </w:rPr>
        <w:t>The new approach retains focus on religious sensitivities, but it does so in a way that focuses on the real problems, while striving to retain sensitivity for individual rights to freedom of expression and freedom of religion or belief.</w:t>
      </w:r>
    </w:p>
    <w:p w:rsidR="00486CC5" w:rsidRDefault="00486CC5" w:rsidP="003D0DBC">
      <w:pPr>
        <w:spacing w:after="0"/>
        <w:rPr>
          <w:sz w:val="24"/>
          <w:szCs w:val="24"/>
        </w:rPr>
      </w:pPr>
    </w:p>
    <w:p w:rsidR="00C526FB" w:rsidRPr="004D1A88" w:rsidRDefault="00C526FB" w:rsidP="003D0DBC">
      <w:pPr>
        <w:spacing w:after="0"/>
        <w:rPr>
          <w:i/>
          <w:sz w:val="24"/>
          <w:szCs w:val="24"/>
        </w:rPr>
      </w:pPr>
      <w:r w:rsidRPr="004D1A88">
        <w:rPr>
          <w:i/>
          <w:sz w:val="24"/>
          <w:szCs w:val="24"/>
        </w:rPr>
        <w:t>Ecumenical Dialogue</w:t>
      </w:r>
    </w:p>
    <w:p w:rsidR="00C526FB" w:rsidRDefault="00C526FB" w:rsidP="003D0DBC">
      <w:pPr>
        <w:spacing w:after="0"/>
        <w:rPr>
          <w:sz w:val="24"/>
          <w:szCs w:val="24"/>
        </w:rPr>
      </w:pPr>
    </w:p>
    <w:p w:rsidR="00C526FB" w:rsidRDefault="00C526FB" w:rsidP="003D0DBC">
      <w:pPr>
        <w:spacing w:after="0"/>
        <w:rPr>
          <w:sz w:val="24"/>
          <w:szCs w:val="24"/>
        </w:rPr>
      </w:pPr>
      <w:r>
        <w:rPr>
          <w:sz w:val="24"/>
          <w:szCs w:val="24"/>
        </w:rPr>
        <w:t>Talking with others of different faiths can also have several commendable effects. Sometimes common ground can be found. Even when that is not possible, there are benefits of dialogue other than achieving consensus or convergence of belief. It may help us understand each other better, which is itself a significant human good. It may also help hold ourselves accountable to our own professed beliefs. As Michael Perry has noted, “If necessary we must revise our convictions until they are credible to ourselves, if not always or even often to our interlocutors. We must be willing to lend credibility to our convictions by being faithful to them in our lives and not merely in our polemics and our posturing.”</w:t>
      </w:r>
      <w:r>
        <w:rPr>
          <w:rStyle w:val="FootnoteReference"/>
          <w:sz w:val="24"/>
          <w:szCs w:val="24"/>
        </w:rPr>
        <w:footnoteReference w:id="36"/>
      </w:r>
      <w:r>
        <w:rPr>
          <w:sz w:val="24"/>
          <w:szCs w:val="24"/>
        </w:rPr>
        <w:t xml:space="preserve"> In other words, by giving an account of our convictions, we can be expected to live up to our own asserted principles. We can have high expectations of ourselves, while being more lenient and forgiving of others.</w:t>
      </w:r>
    </w:p>
    <w:p w:rsidR="00C526FB" w:rsidRDefault="00C526FB" w:rsidP="003D0DBC">
      <w:pPr>
        <w:spacing w:after="0"/>
        <w:rPr>
          <w:sz w:val="24"/>
          <w:szCs w:val="24"/>
        </w:rPr>
      </w:pPr>
    </w:p>
    <w:p w:rsidR="00C526FB" w:rsidRPr="004D1A88" w:rsidRDefault="00C526FB" w:rsidP="003D0DBC">
      <w:pPr>
        <w:spacing w:after="0"/>
        <w:rPr>
          <w:i/>
          <w:sz w:val="24"/>
          <w:szCs w:val="24"/>
        </w:rPr>
      </w:pPr>
      <w:r w:rsidRPr="004D1A88">
        <w:rPr>
          <w:i/>
          <w:sz w:val="24"/>
          <w:szCs w:val="24"/>
        </w:rPr>
        <w:t>The Golden Rule</w:t>
      </w:r>
    </w:p>
    <w:p w:rsidR="00C526FB" w:rsidRDefault="00C526FB" w:rsidP="003D0DBC">
      <w:pPr>
        <w:spacing w:after="0"/>
        <w:rPr>
          <w:sz w:val="24"/>
          <w:szCs w:val="24"/>
        </w:rPr>
      </w:pPr>
    </w:p>
    <w:p w:rsidR="00C526FB" w:rsidRDefault="00C526FB" w:rsidP="003D0DBC">
      <w:pPr>
        <w:spacing w:after="0"/>
        <w:rPr>
          <w:sz w:val="24"/>
          <w:szCs w:val="24"/>
        </w:rPr>
      </w:pPr>
      <w:r>
        <w:rPr>
          <w:sz w:val="24"/>
          <w:szCs w:val="24"/>
        </w:rPr>
        <w:t xml:space="preserve">Finally, nearly every religious tradition, as well as nearly every secular philosophy, advocates some variation of the </w:t>
      </w:r>
      <w:r w:rsidR="00DB2E6D">
        <w:rPr>
          <w:sz w:val="24"/>
          <w:szCs w:val="24"/>
        </w:rPr>
        <w:t xml:space="preserve">Golden Rule, the simple admonition to treat others as we would like to be treated ourselves. </w:t>
      </w:r>
      <w:r w:rsidR="006D4556">
        <w:rPr>
          <w:sz w:val="24"/>
          <w:szCs w:val="24"/>
        </w:rPr>
        <w:t>Also known as the ethic of reciprocity, t</w:t>
      </w:r>
      <w:r w:rsidR="00DB2E6D">
        <w:rPr>
          <w:sz w:val="24"/>
          <w:szCs w:val="24"/>
        </w:rPr>
        <w:t xml:space="preserve">he Golden </w:t>
      </w:r>
      <w:r w:rsidR="00613044">
        <w:rPr>
          <w:sz w:val="24"/>
          <w:szCs w:val="24"/>
        </w:rPr>
        <w:t>R</w:t>
      </w:r>
      <w:r w:rsidR="00DB2E6D">
        <w:rPr>
          <w:sz w:val="24"/>
          <w:szCs w:val="24"/>
        </w:rPr>
        <w:t>ule provides a religious basis for recognition of and respect for religious freedom.</w:t>
      </w:r>
      <w:r w:rsidR="006D4556">
        <w:rPr>
          <w:sz w:val="24"/>
          <w:szCs w:val="24"/>
        </w:rPr>
        <w:t xml:space="preserve"> To mention only a few of many:</w:t>
      </w:r>
    </w:p>
    <w:p w:rsidR="006D4556" w:rsidRDefault="006D4556" w:rsidP="003D0DBC">
      <w:pPr>
        <w:spacing w:after="0"/>
        <w:rPr>
          <w:sz w:val="24"/>
          <w:szCs w:val="24"/>
        </w:rPr>
      </w:pPr>
    </w:p>
    <w:p w:rsidR="006D4556" w:rsidRDefault="006D4556" w:rsidP="006D4556">
      <w:pPr>
        <w:spacing w:after="0"/>
        <w:ind w:left="720" w:right="720"/>
        <w:rPr>
          <w:sz w:val="24"/>
          <w:szCs w:val="24"/>
        </w:rPr>
      </w:pPr>
      <w:r>
        <w:rPr>
          <w:sz w:val="24"/>
          <w:szCs w:val="24"/>
        </w:rPr>
        <w:t>Buddhism: “. . . a state that is not pleasing or delightful to me, how could I inflict that upon another?” (Samyutta Nlkaya v. 353); “Hurt not others in ways that you yourself would find hurtful.” (Udana-Varga 5:18)</w:t>
      </w:r>
    </w:p>
    <w:p w:rsidR="006D4556" w:rsidRDefault="006D4556" w:rsidP="003D0DBC">
      <w:pPr>
        <w:spacing w:after="0"/>
        <w:rPr>
          <w:sz w:val="24"/>
          <w:szCs w:val="24"/>
        </w:rPr>
      </w:pPr>
    </w:p>
    <w:p w:rsidR="006D4556" w:rsidRDefault="006D4556" w:rsidP="006D4556">
      <w:pPr>
        <w:spacing w:after="0"/>
        <w:ind w:left="720" w:right="720"/>
        <w:rPr>
          <w:sz w:val="24"/>
          <w:szCs w:val="24"/>
        </w:rPr>
      </w:pPr>
      <w:r>
        <w:rPr>
          <w:sz w:val="24"/>
          <w:szCs w:val="24"/>
        </w:rPr>
        <w:t xml:space="preserve">Christianity: “Therefore all things whatsoever ye would that men should do to you, do ye even so to them: for this is the law and the prophets.” (Matthew 7:12, </w:t>
      </w:r>
      <w:r>
        <w:rPr>
          <w:sz w:val="24"/>
          <w:szCs w:val="24"/>
        </w:rPr>
        <w:lastRenderedPageBreak/>
        <w:t>King James Version); “And as ye would that men should do to you, do ye also to them likewise.” (Luke 6:31, King James Version).</w:t>
      </w:r>
    </w:p>
    <w:p w:rsidR="006D4556" w:rsidRDefault="006D4556" w:rsidP="006D4556">
      <w:pPr>
        <w:spacing w:after="0"/>
        <w:ind w:left="720" w:right="720"/>
        <w:rPr>
          <w:sz w:val="24"/>
          <w:szCs w:val="24"/>
        </w:rPr>
      </w:pPr>
    </w:p>
    <w:p w:rsidR="006D4556" w:rsidRDefault="006D4556" w:rsidP="006D4556">
      <w:pPr>
        <w:spacing w:after="0"/>
        <w:ind w:left="720" w:right="720"/>
        <w:rPr>
          <w:sz w:val="24"/>
          <w:szCs w:val="24"/>
        </w:rPr>
      </w:pPr>
      <w:r>
        <w:rPr>
          <w:sz w:val="24"/>
          <w:szCs w:val="24"/>
        </w:rPr>
        <w:t>Hinduism: “This is the sum of duty: do not do to others what would cause pain if done to you” (Mahabharata 5:1517)</w:t>
      </w:r>
    </w:p>
    <w:p w:rsidR="006D4556" w:rsidRDefault="006D4556" w:rsidP="006D4556">
      <w:pPr>
        <w:spacing w:after="0"/>
        <w:ind w:left="720" w:right="720"/>
        <w:rPr>
          <w:sz w:val="24"/>
          <w:szCs w:val="24"/>
        </w:rPr>
      </w:pPr>
    </w:p>
    <w:p w:rsidR="006D4556" w:rsidRDefault="006D4556" w:rsidP="006D4556">
      <w:pPr>
        <w:spacing w:after="0"/>
        <w:ind w:left="720" w:right="720"/>
        <w:rPr>
          <w:sz w:val="24"/>
          <w:szCs w:val="24"/>
        </w:rPr>
      </w:pPr>
      <w:r>
        <w:rPr>
          <w:sz w:val="24"/>
          <w:szCs w:val="24"/>
        </w:rPr>
        <w:t>Islam: “None of you [truly] believes until he wishes for his brother what he wishes for himself” (Number 13 of Imam ‘Al-Nawawi’s Forty Hadiths’).</w:t>
      </w:r>
    </w:p>
    <w:p w:rsidR="006D4556" w:rsidRDefault="006D4556" w:rsidP="006D4556">
      <w:pPr>
        <w:spacing w:after="0"/>
        <w:ind w:left="720" w:right="720"/>
        <w:rPr>
          <w:sz w:val="24"/>
          <w:szCs w:val="24"/>
        </w:rPr>
      </w:pPr>
    </w:p>
    <w:p w:rsidR="006D4556" w:rsidRDefault="006D4556" w:rsidP="006D4556">
      <w:pPr>
        <w:spacing w:after="0"/>
        <w:ind w:left="720" w:right="720"/>
        <w:rPr>
          <w:sz w:val="24"/>
          <w:szCs w:val="24"/>
        </w:rPr>
      </w:pPr>
      <w:r>
        <w:rPr>
          <w:sz w:val="24"/>
          <w:szCs w:val="24"/>
        </w:rPr>
        <w:t>Judaism: “. . . thou shalt love thy neighbor as thyself” (Leviticus 19:18); “What is hateful to you, do not to your fellow man. This is the law: all the rest is commentary” (Talmud, Shabbat 31a).</w:t>
      </w:r>
    </w:p>
    <w:p w:rsidR="00486CC5" w:rsidRDefault="00486CC5" w:rsidP="003D0DBC">
      <w:pPr>
        <w:spacing w:after="0"/>
        <w:rPr>
          <w:sz w:val="24"/>
          <w:szCs w:val="24"/>
        </w:rPr>
      </w:pPr>
    </w:p>
    <w:p w:rsidR="00D47939" w:rsidRDefault="00D47939" w:rsidP="003D0DBC">
      <w:pPr>
        <w:spacing w:after="0"/>
        <w:rPr>
          <w:sz w:val="24"/>
          <w:szCs w:val="24"/>
        </w:rPr>
      </w:pPr>
      <w:r>
        <w:rPr>
          <w:sz w:val="24"/>
          <w:szCs w:val="24"/>
        </w:rPr>
        <w:t>Love of neighbor and treating others as we would be treated is the simple, and the deep, answer to the question of how meaningfully to protect freedom of religion and belief.</w:t>
      </w:r>
    </w:p>
    <w:p w:rsidR="00486CC5" w:rsidRDefault="00486CC5" w:rsidP="003D0DBC">
      <w:pPr>
        <w:spacing w:after="0"/>
        <w:rPr>
          <w:sz w:val="24"/>
          <w:szCs w:val="24"/>
        </w:rPr>
      </w:pPr>
    </w:p>
    <w:p w:rsidR="004D1A88" w:rsidRDefault="004D1A88" w:rsidP="003D0DBC">
      <w:pPr>
        <w:spacing w:after="0"/>
        <w:rPr>
          <w:smallCaps/>
          <w:sz w:val="24"/>
          <w:szCs w:val="24"/>
        </w:rPr>
      </w:pPr>
      <w:r>
        <w:rPr>
          <w:sz w:val="24"/>
          <w:szCs w:val="24"/>
        </w:rPr>
        <w:t>VI</w:t>
      </w:r>
      <w:r w:rsidR="0027308B">
        <w:rPr>
          <w:sz w:val="24"/>
          <w:szCs w:val="24"/>
        </w:rPr>
        <w:t>I.</w:t>
      </w:r>
      <w:r>
        <w:rPr>
          <w:sz w:val="24"/>
          <w:szCs w:val="24"/>
        </w:rPr>
        <w:tab/>
      </w:r>
      <w:r w:rsidRPr="004D1A88">
        <w:rPr>
          <w:smallCaps/>
          <w:sz w:val="24"/>
          <w:szCs w:val="24"/>
        </w:rPr>
        <w:t>Conclusion</w:t>
      </w:r>
    </w:p>
    <w:p w:rsidR="004D1A88" w:rsidRDefault="004D1A88" w:rsidP="003D0DBC">
      <w:pPr>
        <w:spacing w:after="0"/>
        <w:rPr>
          <w:smallCaps/>
          <w:sz w:val="24"/>
          <w:szCs w:val="24"/>
        </w:rPr>
      </w:pPr>
    </w:p>
    <w:p w:rsidR="0027308B" w:rsidRDefault="0027308B" w:rsidP="003D0DBC">
      <w:pPr>
        <w:spacing w:after="0"/>
        <w:rPr>
          <w:sz w:val="24"/>
          <w:szCs w:val="24"/>
        </w:rPr>
      </w:pPr>
      <w:r>
        <w:rPr>
          <w:sz w:val="24"/>
          <w:szCs w:val="24"/>
        </w:rPr>
        <w:t>Knowing what strategies to adopt to promote and protect freedom of religion and belief will depend to a large extent on what the underlying social attitudes, public policies, and legal mechanisms for analyzing religious freedom claims are. It will also depend upon what the particular distortions or challenges to religious freedom are.</w:t>
      </w:r>
    </w:p>
    <w:p w:rsidR="0027308B" w:rsidRDefault="0027308B" w:rsidP="003D0DBC">
      <w:pPr>
        <w:spacing w:after="0"/>
        <w:rPr>
          <w:sz w:val="24"/>
          <w:szCs w:val="24"/>
        </w:rPr>
      </w:pPr>
    </w:p>
    <w:p w:rsidR="0027308B" w:rsidRDefault="0027308B" w:rsidP="003D0DBC">
      <w:pPr>
        <w:spacing w:after="0"/>
        <w:rPr>
          <w:sz w:val="24"/>
          <w:szCs w:val="24"/>
        </w:rPr>
      </w:pPr>
      <w:r>
        <w:rPr>
          <w:sz w:val="24"/>
          <w:szCs w:val="24"/>
        </w:rPr>
        <w:t>Nevertheless, several general observations are possible. We should try to facilitate:</w:t>
      </w:r>
    </w:p>
    <w:p w:rsidR="0027308B" w:rsidRDefault="0027308B" w:rsidP="003D0DBC">
      <w:pPr>
        <w:spacing w:after="0"/>
        <w:rPr>
          <w:sz w:val="24"/>
          <w:szCs w:val="24"/>
        </w:rPr>
      </w:pPr>
    </w:p>
    <w:p w:rsidR="0027308B" w:rsidRDefault="0027308B" w:rsidP="0027308B">
      <w:pPr>
        <w:spacing w:after="0"/>
        <w:ind w:left="720" w:right="720"/>
        <w:rPr>
          <w:sz w:val="24"/>
          <w:szCs w:val="24"/>
        </w:rPr>
      </w:pPr>
      <w:r>
        <w:rPr>
          <w:sz w:val="24"/>
          <w:szCs w:val="24"/>
        </w:rPr>
        <w:t>• Policies that recognize the value of pluralism;</w:t>
      </w:r>
    </w:p>
    <w:p w:rsidR="0027308B" w:rsidRDefault="0027308B" w:rsidP="0027308B">
      <w:pPr>
        <w:spacing w:after="0"/>
        <w:ind w:left="720" w:right="720"/>
        <w:rPr>
          <w:sz w:val="24"/>
          <w:szCs w:val="24"/>
        </w:rPr>
      </w:pPr>
      <w:r>
        <w:rPr>
          <w:sz w:val="24"/>
          <w:szCs w:val="24"/>
        </w:rPr>
        <w:t>• Policies that are based upon a human rights framework that favors freedom and recognizes limitations on freedom of religion only when they are genuinely necessary;</w:t>
      </w:r>
    </w:p>
    <w:p w:rsidR="0027308B" w:rsidRDefault="0027308B" w:rsidP="0027308B">
      <w:pPr>
        <w:spacing w:after="0"/>
        <w:ind w:left="720" w:right="720"/>
        <w:rPr>
          <w:sz w:val="24"/>
          <w:szCs w:val="24"/>
        </w:rPr>
      </w:pPr>
      <w:r>
        <w:rPr>
          <w:sz w:val="24"/>
          <w:szCs w:val="24"/>
        </w:rPr>
        <w:t>• Policies that respect the needs of both majorities and minorities, including institutional autonomy and the need for religious accommodations;</w:t>
      </w:r>
    </w:p>
    <w:p w:rsidR="0027308B" w:rsidRDefault="0027308B" w:rsidP="0027308B">
      <w:pPr>
        <w:spacing w:after="0"/>
        <w:ind w:left="720" w:right="720"/>
        <w:rPr>
          <w:sz w:val="24"/>
          <w:szCs w:val="24"/>
        </w:rPr>
      </w:pPr>
      <w:proofErr w:type="gramStart"/>
      <w:r>
        <w:rPr>
          <w:sz w:val="24"/>
          <w:szCs w:val="24"/>
        </w:rPr>
        <w:t>• Policies that recognize that we all belong to a religious minority, and policies that will be friendly to minorities;</w:t>
      </w:r>
      <w:proofErr w:type="gramEnd"/>
    </w:p>
    <w:p w:rsidR="0027308B" w:rsidRDefault="0027308B" w:rsidP="0027308B">
      <w:pPr>
        <w:spacing w:after="0"/>
        <w:ind w:left="720" w:right="720"/>
        <w:rPr>
          <w:sz w:val="24"/>
          <w:szCs w:val="24"/>
        </w:rPr>
      </w:pPr>
      <w:r>
        <w:rPr>
          <w:sz w:val="24"/>
          <w:szCs w:val="24"/>
        </w:rPr>
        <w:t>• Policies that view changing religion as a normal exercise of human moral agency, freedom and dignity, rather than as an expression or treason or rebellion.</w:t>
      </w:r>
    </w:p>
    <w:p w:rsidR="0027308B" w:rsidRDefault="0027308B" w:rsidP="0027308B">
      <w:pPr>
        <w:spacing w:after="0"/>
        <w:ind w:left="720" w:right="720" w:firstLine="720"/>
        <w:rPr>
          <w:sz w:val="24"/>
          <w:szCs w:val="24"/>
        </w:rPr>
      </w:pPr>
      <w:r>
        <w:rPr>
          <w:sz w:val="24"/>
          <w:szCs w:val="24"/>
        </w:rPr>
        <w:lastRenderedPageBreak/>
        <w:t xml:space="preserve">• Policies that strive to accommodate religious differences through appropriate exemptions, and that address crimes committed in the name of religion </w:t>
      </w:r>
      <w:proofErr w:type="spellStart"/>
      <w:r>
        <w:rPr>
          <w:sz w:val="24"/>
          <w:szCs w:val="24"/>
        </w:rPr>
        <w:t>thorugh</w:t>
      </w:r>
      <w:proofErr w:type="spellEnd"/>
      <w:r>
        <w:rPr>
          <w:sz w:val="24"/>
          <w:szCs w:val="24"/>
        </w:rPr>
        <w:t xml:space="preserve"> ordinary laws;</w:t>
      </w:r>
    </w:p>
    <w:p w:rsidR="0027308B" w:rsidRPr="0027308B" w:rsidRDefault="0027308B" w:rsidP="0027308B">
      <w:pPr>
        <w:spacing w:after="0"/>
        <w:ind w:left="720" w:right="720" w:firstLine="720"/>
        <w:rPr>
          <w:sz w:val="24"/>
          <w:szCs w:val="24"/>
        </w:rPr>
      </w:pPr>
      <w:r>
        <w:rPr>
          <w:sz w:val="24"/>
          <w:szCs w:val="24"/>
        </w:rPr>
        <w:t>• Policies that embrace ecumenical dialogue, that encourage us to live our own beliefs, and attitudes based upon the Golden Rule.</w:t>
      </w:r>
    </w:p>
    <w:p w:rsidR="004D1A88" w:rsidRDefault="004D1A88" w:rsidP="003D0DBC">
      <w:pPr>
        <w:spacing w:after="0"/>
        <w:rPr>
          <w:smallCaps/>
          <w:sz w:val="24"/>
          <w:szCs w:val="24"/>
        </w:rPr>
      </w:pPr>
    </w:p>
    <w:p w:rsidR="004D1A88" w:rsidRDefault="004D1A88" w:rsidP="003D0DBC">
      <w:pPr>
        <w:spacing w:after="0"/>
        <w:rPr>
          <w:sz w:val="24"/>
          <w:szCs w:val="24"/>
        </w:rPr>
      </w:pPr>
    </w:p>
    <w:p w:rsidR="00C9084A" w:rsidRDefault="00C9084A">
      <w:pPr>
        <w:rPr>
          <w:sz w:val="24"/>
          <w:szCs w:val="24"/>
        </w:rPr>
      </w:pPr>
      <w:r>
        <w:rPr>
          <w:sz w:val="24"/>
          <w:szCs w:val="24"/>
        </w:rPr>
        <w:br w:type="page"/>
      </w:r>
    </w:p>
    <w:p w:rsidR="00F14586" w:rsidRDefault="00F14586" w:rsidP="003D0DBC">
      <w:pPr>
        <w:spacing w:after="0"/>
        <w:rPr>
          <w:sz w:val="24"/>
          <w:szCs w:val="24"/>
        </w:rPr>
      </w:pPr>
    </w:p>
    <w:p w:rsidR="00137970" w:rsidRDefault="00CA3225" w:rsidP="003D0DBC">
      <w:pPr>
        <w:spacing w:after="0"/>
        <w:rPr>
          <w:sz w:val="24"/>
          <w:szCs w:val="24"/>
        </w:rPr>
      </w:pPr>
      <w:r>
        <w:rPr>
          <w:sz w:val="24"/>
          <w:szCs w:val="24"/>
        </w:rPr>
        <w:t>Appendix</w:t>
      </w:r>
    </w:p>
    <w:p w:rsidR="00CA3225" w:rsidRDefault="00CA3225" w:rsidP="003D0DBC">
      <w:pPr>
        <w:spacing w:after="0"/>
        <w:rPr>
          <w:sz w:val="24"/>
          <w:szCs w:val="24"/>
        </w:rPr>
      </w:pPr>
    </w:p>
    <w:tbl>
      <w:tblPr>
        <w:tblStyle w:val="TableGrid"/>
        <w:tblW w:w="9900" w:type="dxa"/>
        <w:tblInd w:w="108" w:type="dxa"/>
        <w:tblLook w:val="04A0"/>
      </w:tblPr>
      <w:tblGrid>
        <w:gridCol w:w="1440"/>
        <w:gridCol w:w="1800"/>
        <w:gridCol w:w="2160"/>
        <w:gridCol w:w="2160"/>
        <w:gridCol w:w="2340"/>
      </w:tblGrid>
      <w:tr w:rsidR="00DB71A8" w:rsidTr="00DB71A8">
        <w:tc>
          <w:tcPr>
            <w:tcW w:w="1440" w:type="dxa"/>
          </w:tcPr>
          <w:p w:rsidR="00DB71A8" w:rsidRPr="00F14586" w:rsidRDefault="00DB71A8" w:rsidP="00582F00">
            <w:pPr>
              <w:rPr>
                <w:sz w:val="20"/>
                <w:szCs w:val="24"/>
              </w:rPr>
            </w:pPr>
            <w:r w:rsidRPr="00F14586">
              <w:rPr>
                <w:sz w:val="20"/>
                <w:szCs w:val="24"/>
              </w:rPr>
              <w:t>Social Attitudes</w:t>
            </w:r>
          </w:p>
        </w:tc>
        <w:tc>
          <w:tcPr>
            <w:tcW w:w="1800" w:type="dxa"/>
          </w:tcPr>
          <w:p w:rsidR="00DB71A8" w:rsidRPr="00F14586" w:rsidRDefault="00DB71A8" w:rsidP="00582F00">
            <w:pPr>
              <w:rPr>
                <w:sz w:val="20"/>
                <w:szCs w:val="24"/>
              </w:rPr>
            </w:pPr>
            <w:r w:rsidRPr="00F14586">
              <w:rPr>
                <w:sz w:val="20"/>
                <w:szCs w:val="24"/>
              </w:rPr>
              <w:t>Public Policies</w:t>
            </w:r>
          </w:p>
        </w:tc>
        <w:tc>
          <w:tcPr>
            <w:tcW w:w="2160" w:type="dxa"/>
          </w:tcPr>
          <w:p w:rsidR="00DB71A8" w:rsidRDefault="00DB71A8" w:rsidP="00582F00">
            <w:pPr>
              <w:rPr>
                <w:sz w:val="20"/>
                <w:szCs w:val="24"/>
              </w:rPr>
            </w:pPr>
            <w:r w:rsidRPr="00F14586">
              <w:rPr>
                <w:sz w:val="20"/>
                <w:szCs w:val="24"/>
              </w:rPr>
              <w:t>Legal Protections</w:t>
            </w:r>
            <w:r>
              <w:rPr>
                <w:sz w:val="20"/>
                <w:szCs w:val="24"/>
              </w:rPr>
              <w:t xml:space="preserve"> / </w:t>
            </w:r>
          </w:p>
          <w:p w:rsidR="00DB71A8" w:rsidRPr="00F14586" w:rsidRDefault="00DB71A8" w:rsidP="00582F00">
            <w:pPr>
              <w:rPr>
                <w:sz w:val="20"/>
                <w:szCs w:val="24"/>
              </w:rPr>
            </w:pPr>
            <w:r>
              <w:rPr>
                <w:sz w:val="20"/>
                <w:szCs w:val="24"/>
              </w:rPr>
              <w:t>Mechanisms</w:t>
            </w:r>
          </w:p>
        </w:tc>
        <w:tc>
          <w:tcPr>
            <w:tcW w:w="2160" w:type="dxa"/>
          </w:tcPr>
          <w:p w:rsidR="00DB71A8" w:rsidRPr="00F14586" w:rsidRDefault="00DB71A8" w:rsidP="00582F00">
            <w:pPr>
              <w:rPr>
                <w:sz w:val="20"/>
                <w:szCs w:val="24"/>
              </w:rPr>
            </w:pPr>
            <w:r w:rsidRPr="00F14586">
              <w:rPr>
                <w:sz w:val="20"/>
                <w:szCs w:val="24"/>
              </w:rPr>
              <w:t>Distortions</w:t>
            </w:r>
            <w:r>
              <w:rPr>
                <w:sz w:val="20"/>
                <w:szCs w:val="24"/>
              </w:rPr>
              <w:t xml:space="preserve"> </w:t>
            </w:r>
            <w:r w:rsidRPr="00F14586">
              <w:rPr>
                <w:sz w:val="20"/>
                <w:szCs w:val="24"/>
              </w:rPr>
              <w:t>/</w:t>
            </w:r>
            <w:r>
              <w:rPr>
                <w:sz w:val="20"/>
                <w:szCs w:val="24"/>
              </w:rPr>
              <w:t xml:space="preserve"> </w:t>
            </w:r>
            <w:r w:rsidRPr="00F14586">
              <w:rPr>
                <w:sz w:val="20"/>
                <w:szCs w:val="24"/>
              </w:rPr>
              <w:t>Challenges</w:t>
            </w:r>
          </w:p>
        </w:tc>
        <w:tc>
          <w:tcPr>
            <w:tcW w:w="2340" w:type="dxa"/>
          </w:tcPr>
          <w:p w:rsidR="00DB71A8" w:rsidRPr="00DB71A8" w:rsidRDefault="00DB71A8" w:rsidP="00582F00">
            <w:pPr>
              <w:rPr>
                <w:sz w:val="20"/>
                <w:szCs w:val="20"/>
              </w:rPr>
            </w:pPr>
            <w:r w:rsidRPr="00DB71A8">
              <w:rPr>
                <w:sz w:val="20"/>
                <w:szCs w:val="20"/>
              </w:rPr>
              <w:t>Strategies for Mitigation /</w:t>
            </w:r>
          </w:p>
          <w:p w:rsidR="00DB71A8" w:rsidRPr="00DB71A8" w:rsidRDefault="00DB71A8" w:rsidP="00582F00">
            <w:pPr>
              <w:rPr>
                <w:sz w:val="20"/>
                <w:szCs w:val="20"/>
              </w:rPr>
            </w:pPr>
            <w:r w:rsidRPr="00DB71A8">
              <w:rPr>
                <w:sz w:val="20"/>
                <w:szCs w:val="20"/>
              </w:rPr>
              <w:t>Protecting Freedom of</w:t>
            </w:r>
          </w:p>
          <w:p w:rsidR="00DB71A8" w:rsidRPr="00DB71A8" w:rsidRDefault="00DB71A8" w:rsidP="00582F00">
            <w:pPr>
              <w:rPr>
                <w:sz w:val="20"/>
                <w:szCs w:val="20"/>
              </w:rPr>
            </w:pPr>
            <w:r w:rsidRPr="00DB71A8">
              <w:rPr>
                <w:sz w:val="20"/>
                <w:szCs w:val="20"/>
              </w:rPr>
              <w:t>Religion and Belief</w:t>
            </w:r>
          </w:p>
        </w:tc>
      </w:tr>
      <w:tr w:rsidR="00DB71A8" w:rsidTr="00DB71A8">
        <w:tc>
          <w:tcPr>
            <w:tcW w:w="1440" w:type="dxa"/>
          </w:tcPr>
          <w:p w:rsidR="00DB71A8" w:rsidRPr="00F14586" w:rsidRDefault="00DB71A8" w:rsidP="00582F00">
            <w:pPr>
              <w:rPr>
                <w:sz w:val="20"/>
                <w:szCs w:val="24"/>
              </w:rPr>
            </w:pPr>
          </w:p>
          <w:p w:rsidR="00DB71A8" w:rsidRPr="00F14586" w:rsidRDefault="00DB71A8" w:rsidP="00582F00">
            <w:pPr>
              <w:rPr>
                <w:sz w:val="20"/>
                <w:szCs w:val="24"/>
              </w:rPr>
            </w:pPr>
          </w:p>
          <w:p w:rsidR="00DB71A8" w:rsidRDefault="00DB71A8" w:rsidP="00582F00">
            <w:pPr>
              <w:rPr>
                <w:color w:val="FF0000"/>
                <w:sz w:val="20"/>
                <w:szCs w:val="24"/>
              </w:rPr>
            </w:pPr>
          </w:p>
          <w:p w:rsidR="00DB71A8" w:rsidRPr="00F14586" w:rsidRDefault="00DB71A8" w:rsidP="00582F00">
            <w:pPr>
              <w:rPr>
                <w:color w:val="FF0000"/>
                <w:sz w:val="20"/>
                <w:szCs w:val="24"/>
              </w:rPr>
            </w:pPr>
            <w:r w:rsidRPr="00F14586">
              <w:rPr>
                <w:color w:val="FF0000"/>
                <w:sz w:val="20"/>
                <w:szCs w:val="24"/>
              </w:rPr>
              <w:t xml:space="preserve">Unique </w:t>
            </w:r>
            <w:r>
              <w:rPr>
                <w:color w:val="FF0000"/>
                <w:sz w:val="20"/>
                <w:szCs w:val="24"/>
              </w:rPr>
              <w:t>and Universal T</w:t>
            </w:r>
            <w:r w:rsidRPr="00F14586">
              <w:rPr>
                <w:color w:val="FF0000"/>
                <w:sz w:val="20"/>
                <w:szCs w:val="24"/>
              </w:rPr>
              <w:t>ruth</w:t>
            </w:r>
          </w:p>
        </w:tc>
        <w:tc>
          <w:tcPr>
            <w:tcW w:w="1800" w:type="dxa"/>
          </w:tcPr>
          <w:p w:rsidR="00DB71A8" w:rsidRPr="00F14586" w:rsidRDefault="00DB71A8" w:rsidP="00582F00">
            <w:pPr>
              <w:rPr>
                <w:sz w:val="20"/>
                <w:szCs w:val="24"/>
              </w:rPr>
            </w:pPr>
          </w:p>
          <w:p w:rsidR="00DB71A8" w:rsidRDefault="00DB71A8" w:rsidP="00582F00">
            <w:pPr>
              <w:rPr>
                <w:sz w:val="20"/>
                <w:szCs w:val="24"/>
              </w:rPr>
            </w:pPr>
            <w:r w:rsidRPr="00F14586">
              <w:rPr>
                <w:sz w:val="20"/>
                <w:szCs w:val="24"/>
              </w:rPr>
              <w:t xml:space="preserve">     </w:t>
            </w:r>
          </w:p>
          <w:p w:rsidR="00DB71A8" w:rsidRPr="00F14586" w:rsidRDefault="00DB71A8" w:rsidP="00582F00">
            <w:pPr>
              <w:rPr>
                <w:sz w:val="20"/>
                <w:szCs w:val="24"/>
              </w:rPr>
            </w:pPr>
            <w:r>
              <w:rPr>
                <w:sz w:val="20"/>
                <w:szCs w:val="24"/>
              </w:rPr>
              <w:t xml:space="preserve">     </w:t>
            </w:r>
            <w:r w:rsidRPr="00F14586">
              <w:rPr>
                <w:sz w:val="20"/>
                <w:szCs w:val="24"/>
              </w:rPr>
              <w:t>Theocratic state</w:t>
            </w:r>
          </w:p>
          <w:p w:rsidR="00DB71A8" w:rsidRPr="00F14586" w:rsidRDefault="00DB71A8" w:rsidP="00582F00">
            <w:pPr>
              <w:rPr>
                <w:color w:val="FF0000"/>
                <w:sz w:val="20"/>
                <w:szCs w:val="24"/>
              </w:rPr>
            </w:pPr>
            <w:r w:rsidRPr="00F14586">
              <w:rPr>
                <w:color w:val="FF0000"/>
                <w:sz w:val="20"/>
                <w:szCs w:val="24"/>
              </w:rPr>
              <w:t>Establishment</w:t>
            </w:r>
          </w:p>
          <w:p w:rsidR="00DB71A8" w:rsidRPr="00F14586" w:rsidRDefault="00DB71A8" w:rsidP="00582F00">
            <w:pPr>
              <w:rPr>
                <w:sz w:val="20"/>
                <w:szCs w:val="24"/>
              </w:rPr>
            </w:pPr>
            <w:r w:rsidRPr="00F14586">
              <w:rPr>
                <w:sz w:val="20"/>
                <w:szCs w:val="24"/>
              </w:rPr>
              <w:t xml:space="preserve">     Multiple </w:t>
            </w:r>
          </w:p>
          <w:p w:rsidR="00DB71A8" w:rsidRPr="00F14586" w:rsidRDefault="00DB71A8" w:rsidP="00582F00">
            <w:pPr>
              <w:rPr>
                <w:sz w:val="20"/>
                <w:szCs w:val="24"/>
              </w:rPr>
            </w:pPr>
            <w:r w:rsidRPr="00F14586">
              <w:rPr>
                <w:sz w:val="20"/>
                <w:szCs w:val="24"/>
              </w:rPr>
              <w:t xml:space="preserve">     establishments</w:t>
            </w:r>
          </w:p>
        </w:tc>
        <w:tc>
          <w:tcPr>
            <w:tcW w:w="2160" w:type="dxa"/>
          </w:tcPr>
          <w:p w:rsidR="00DB71A8" w:rsidRDefault="00DB71A8" w:rsidP="00582F00">
            <w:pPr>
              <w:rPr>
                <w:sz w:val="20"/>
                <w:szCs w:val="24"/>
              </w:rPr>
            </w:pPr>
            <w:r>
              <w:rPr>
                <w:sz w:val="20"/>
                <w:szCs w:val="24"/>
              </w:rPr>
              <w:t xml:space="preserve">     Monopoly </w:t>
            </w:r>
          </w:p>
          <w:p w:rsidR="00DB71A8" w:rsidRDefault="00DB71A8" w:rsidP="00582F00">
            <w:pPr>
              <w:rPr>
                <w:sz w:val="20"/>
                <w:szCs w:val="24"/>
              </w:rPr>
            </w:pPr>
            <w:r>
              <w:rPr>
                <w:sz w:val="20"/>
                <w:szCs w:val="24"/>
              </w:rPr>
              <w:t xml:space="preserve">     </w:t>
            </w:r>
            <w:r w:rsidRPr="00F14586">
              <w:rPr>
                <w:sz w:val="20"/>
                <w:szCs w:val="24"/>
              </w:rPr>
              <w:t>Exclusive privileges</w:t>
            </w:r>
          </w:p>
          <w:p w:rsidR="00DB71A8" w:rsidRPr="00F14586" w:rsidRDefault="00DB71A8" w:rsidP="00582F00">
            <w:pPr>
              <w:rPr>
                <w:sz w:val="20"/>
                <w:szCs w:val="24"/>
              </w:rPr>
            </w:pPr>
            <w:r w:rsidRPr="00F14586">
              <w:rPr>
                <w:sz w:val="20"/>
                <w:szCs w:val="24"/>
              </w:rPr>
              <w:t xml:space="preserve"> </w:t>
            </w:r>
            <w:r>
              <w:rPr>
                <w:sz w:val="20"/>
                <w:szCs w:val="24"/>
              </w:rPr>
              <w:t xml:space="preserve">    and</w:t>
            </w:r>
            <w:r w:rsidRPr="00F14586">
              <w:rPr>
                <w:sz w:val="20"/>
                <w:szCs w:val="24"/>
              </w:rPr>
              <w:t xml:space="preserve"> immunities</w:t>
            </w:r>
          </w:p>
          <w:p w:rsidR="00DB71A8" w:rsidRPr="00F14586" w:rsidRDefault="00DB71A8" w:rsidP="00582F00">
            <w:pPr>
              <w:rPr>
                <w:color w:val="FF0000"/>
                <w:sz w:val="20"/>
                <w:szCs w:val="24"/>
              </w:rPr>
            </w:pPr>
            <w:r w:rsidRPr="00F14586">
              <w:rPr>
                <w:color w:val="FF0000"/>
                <w:sz w:val="20"/>
                <w:szCs w:val="24"/>
              </w:rPr>
              <w:t>Special Protections</w:t>
            </w:r>
          </w:p>
          <w:p w:rsidR="00DB71A8" w:rsidRPr="00F14586" w:rsidRDefault="00DB71A8" w:rsidP="00582F00">
            <w:pPr>
              <w:rPr>
                <w:sz w:val="20"/>
                <w:szCs w:val="24"/>
              </w:rPr>
            </w:pPr>
            <w:r w:rsidRPr="00F14586">
              <w:rPr>
                <w:sz w:val="20"/>
                <w:szCs w:val="24"/>
              </w:rPr>
              <w:t xml:space="preserve">     Religious status</w:t>
            </w:r>
          </w:p>
          <w:p w:rsidR="00DB71A8" w:rsidRPr="00F14586" w:rsidRDefault="00DB71A8" w:rsidP="00582F00">
            <w:pPr>
              <w:rPr>
                <w:sz w:val="20"/>
                <w:szCs w:val="24"/>
              </w:rPr>
            </w:pPr>
            <w:r w:rsidRPr="00F14586">
              <w:rPr>
                <w:sz w:val="20"/>
                <w:szCs w:val="24"/>
              </w:rPr>
              <w:t xml:space="preserve">     Systems</w:t>
            </w:r>
          </w:p>
        </w:tc>
        <w:tc>
          <w:tcPr>
            <w:tcW w:w="2160" w:type="dxa"/>
          </w:tcPr>
          <w:p w:rsidR="00DB71A8" w:rsidRPr="00F14586" w:rsidRDefault="00DB71A8" w:rsidP="00582F00">
            <w:pPr>
              <w:rPr>
                <w:sz w:val="20"/>
                <w:szCs w:val="24"/>
              </w:rPr>
            </w:pPr>
            <w:r w:rsidRPr="00F14586">
              <w:rPr>
                <w:sz w:val="20"/>
                <w:szCs w:val="24"/>
              </w:rPr>
              <w:t xml:space="preserve">   </w:t>
            </w:r>
          </w:p>
          <w:p w:rsidR="00DB71A8" w:rsidRDefault="00DB71A8" w:rsidP="00582F00">
            <w:pPr>
              <w:rPr>
                <w:sz w:val="20"/>
                <w:szCs w:val="24"/>
              </w:rPr>
            </w:pPr>
            <w:r w:rsidRPr="00F14586">
              <w:rPr>
                <w:sz w:val="20"/>
                <w:szCs w:val="24"/>
              </w:rPr>
              <w:t xml:space="preserve">  </w:t>
            </w:r>
            <w:r>
              <w:rPr>
                <w:sz w:val="20"/>
                <w:szCs w:val="24"/>
              </w:rPr>
              <w:t xml:space="preserve">   </w:t>
            </w:r>
          </w:p>
          <w:p w:rsidR="00DB71A8" w:rsidRPr="00F14586" w:rsidRDefault="00DB71A8" w:rsidP="00582F00">
            <w:pPr>
              <w:rPr>
                <w:sz w:val="20"/>
                <w:szCs w:val="24"/>
              </w:rPr>
            </w:pPr>
            <w:r w:rsidRPr="00F14586">
              <w:rPr>
                <w:sz w:val="20"/>
                <w:szCs w:val="24"/>
              </w:rPr>
              <w:t>Orthodoxy</w:t>
            </w:r>
          </w:p>
          <w:p w:rsidR="00DB71A8" w:rsidRPr="00F14586" w:rsidRDefault="00DB71A8" w:rsidP="00582F00">
            <w:pPr>
              <w:rPr>
                <w:color w:val="FF0000"/>
                <w:sz w:val="20"/>
                <w:szCs w:val="24"/>
              </w:rPr>
            </w:pPr>
            <w:r w:rsidRPr="00F14586">
              <w:rPr>
                <w:color w:val="FF0000"/>
                <w:sz w:val="20"/>
                <w:szCs w:val="24"/>
              </w:rPr>
              <w:t>Discrimination</w:t>
            </w:r>
          </w:p>
          <w:p w:rsidR="00DB71A8" w:rsidRPr="00F14586" w:rsidRDefault="00DB71A8" w:rsidP="00582F00">
            <w:pPr>
              <w:rPr>
                <w:sz w:val="20"/>
                <w:szCs w:val="24"/>
              </w:rPr>
            </w:pPr>
            <w:r w:rsidRPr="00F14586">
              <w:rPr>
                <w:sz w:val="20"/>
                <w:szCs w:val="24"/>
              </w:rPr>
              <w:t xml:space="preserve">     Heterodoxy</w:t>
            </w:r>
          </w:p>
          <w:p w:rsidR="00DB71A8" w:rsidRPr="00F14586" w:rsidRDefault="00DB71A8" w:rsidP="00582F00">
            <w:pPr>
              <w:rPr>
                <w:sz w:val="20"/>
                <w:szCs w:val="24"/>
              </w:rPr>
            </w:pPr>
            <w:r>
              <w:rPr>
                <w:sz w:val="20"/>
                <w:szCs w:val="24"/>
              </w:rPr>
              <w:t xml:space="preserve">     Suppression </w:t>
            </w:r>
          </w:p>
          <w:p w:rsidR="00DB71A8" w:rsidRPr="00F14586" w:rsidRDefault="00DB71A8" w:rsidP="00582F00">
            <w:pPr>
              <w:rPr>
                <w:sz w:val="20"/>
                <w:szCs w:val="24"/>
              </w:rPr>
            </w:pPr>
            <w:r w:rsidRPr="00F14586">
              <w:rPr>
                <w:sz w:val="20"/>
                <w:szCs w:val="24"/>
              </w:rPr>
              <w:t xml:space="preserve">     Unequal treatment </w:t>
            </w:r>
          </w:p>
          <w:p w:rsidR="00DB71A8" w:rsidRPr="00F14586" w:rsidRDefault="00DB71A8" w:rsidP="00582F00">
            <w:pPr>
              <w:rPr>
                <w:sz w:val="20"/>
                <w:szCs w:val="24"/>
              </w:rPr>
            </w:pPr>
            <w:r w:rsidRPr="00F14586">
              <w:rPr>
                <w:sz w:val="20"/>
                <w:szCs w:val="24"/>
              </w:rPr>
              <w:t xml:space="preserve">     Bare toleration</w:t>
            </w:r>
          </w:p>
        </w:tc>
        <w:tc>
          <w:tcPr>
            <w:tcW w:w="2340" w:type="dxa"/>
          </w:tcPr>
          <w:p w:rsidR="00DB71A8" w:rsidRPr="00DB71A8" w:rsidRDefault="00DB71A8" w:rsidP="00582F00">
            <w:pPr>
              <w:rPr>
                <w:sz w:val="20"/>
                <w:szCs w:val="20"/>
              </w:rPr>
            </w:pPr>
          </w:p>
          <w:p w:rsidR="00DB71A8" w:rsidRPr="00DB71A8" w:rsidRDefault="00DB71A8" w:rsidP="00582F00">
            <w:pPr>
              <w:rPr>
                <w:sz w:val="20"/>
                <w:szCs w:val="20"/>
              </w:rPr>
            </w:pPr>
          </w:p>
          <w:p w:rsidR="00DB71A8" w:rsidRDefault="00DB71A8" w:rsidP="00582F00">
            <w:pPr>
              <w:rPr>
                <w:color w:val="FF0000"/>
                <w:sz w:val="20"/>
                <w:szCs w:val="20"/>
              </w:rPr>
            </w:pPr>
          </w:p>
          <w:p w:rsidR="00DB71A8" w:rsidRPr="00DB71A8" w:rsidRDefault="00DB71A8" w:rsidP="00582F00">
            <w:pPr>
              <w:rPr>
                <w:color w:val="FF0000"/>
                <w:sz w:val="20"/>
                <w:szCs w:val="20"/>
              </w:rPr>
            </w:pPr>
            <w:r w:rsidRPr="00DB71A8">
              <w:rPr>
                <w:color w:val="FF0000"/>
                <w:sz w:val="20"/>
                <w:szCs w:val="20"/>
              </w:rPr>
              <w:t>Pluralism</w:t>
            </w:r>
          </w:p>
        </w:tc>
      </w:tr>
      <w:tr w:rsidR="00DB71A8" w:rsidTr="00DB71A8">
        <w:tc>
          <w:tcPr>
            <w:tcW w:w="1440" w:type="dxa"/>
          </w:tcPr>
          <w:p w:rsidR="00DB71A8" w:rsidRPr="00F14586" w:rsidRDefault="00DB71A8" w:rsidP="00582F00">
            <w:pPr>
              <w:rPr>
                <w:sz w:val="20"/>
                <w:szCs w:val="24"/>
              </w:rPr>
            </w:pPr>
          </w:p>
          <w:p w:rsidR="00DB71A8" w:rsidRPr="00F14586" w:rsidRDefault="00DB71A8" w:rsidP="00582F00">
            <w:pPr>
              <w:rPr>
                <w:color w:val="FF0000"/>
                <w:sz w:val="20"/>
                <w:szCs w:val="24"/>
              </w:rPr>
            </w:pPr>
            <w:r w:rsidRPr="00F14586">
              <w:rPr>
                <w:color w:val="FF0000"/>
                <w:sz w:val="20"/>
                <w:szCs w:val="24"/>
              </w:rPr>
              <w:t>Valuable</w:t>
            </w:r>
          </w:p>
        </w:tc>
        <w:tc>
          <w:tcPr>
            <w:tcW w:w="1800" w:type="dxa"/>
          </w:tcPr>
          <w:p w:rsidR="00DB71A8" w:rsidRPr="00F14586" w:rsidRDefault="00DB71A8" w:rsidP="00582F00">
            <w:pPr>
              <w:rPr>
                <w:sz w:val="20"/>
                <w:szCs w:val="24"/>
              </w:rPr>
            </w:pPr>
            <w:r w:rsidRPr="00F14586">
              <w:rPr>
                <w:sz w:val="20"/>
                <w:szCs w:val="24"/>
              </w:rPr>
              <w:t xml:space="preserve">     Tiered systems</w:t>
            </w:r>
          </w:p>
          <w:p w:rsidR="00DB71A8" w:rsidRPr="00F14586" w:rsidRDefault="00DB71A8" w:rsidP="00582F00">
            <w:pPr>
              <w:rPr>
                <w:color w:val="FF0000"/>
                <w:sz w:val="20"/>
                <w:szCs w:val="24"/>
              </w:rPr>
            </w:pPr>
            <w:r w:rsidRPr="00F14586">
              <w:rPr>
                <w:color w:val="FF0000"/>
                <w:sz w:val="20"/>
                <w:szCs w:val="24"/>
              </w:rPr>
              <w:t>Promote</w:t>
            </w:r>
          </w:p>
          <w:p w:rsidR="00DB71A8" w:rsidRPr="00F14586" w:rsidRDefault="00DB71A8" w:rsidP="00582F00">
            <w:pPr>
              <w:rPr>
                <w:sz w:val="20"/>
                <w:szCs w:val="24"/>
              </w:rPr>
            </w:pPr>
            <w:r w:rsidRPr="00F14586">
              <w:rPr>
                <w:sz w:val="20"/>
                <w:szCs w:val="24"/>
              </w:rPr>
              <w:t xml:space="preserve">     Cooperation</w:t>
            </w:r>
          </w:p>
        </w:tc>
        <w:tc>
          <w:tcPr>
            <w:tcW w:w="2160" w:type="dxa"/>
          </w:tcPr>
          <w:p w:rsidR="00DB71A8" w:rsidRPr="00F14586" w:rsidRDefault="00DB71A8" w:rsidP="00582F00">
            <w:pPr>
              <w:rPr>
                <w:sz w:val="20"/>
                <w:szCs w:val="24"/>
              </w:rPr>
            </w:pPr>
            <w:r w:rsidRPr="00F14586">
              <w:rPr>
                <w:sz w:val="20"/>
                <w:szCs w:val="24"/>
              </w:rPr>
              <w:t xml:space="preserve">     Religious law</w:t>
            </w:r>
          </w:p>
          <w:p w:rsidR="00DB71A8" w:rsidRPr="00F14586" w:rsidRDefault="00DB71A8" w:rsidP="00582F00">
            <w:pPr>
              <w:rPr>
                <w:color w:val="FF0000"/>
                <w:sz w:val="20"/>
                <w:szCs w:val="24"/>
              </w:rPr>
            </w:pPr>
            <w:r w:rsidRPr="00F14586">
              <w:rPr>
                <w:color w:val="FF0000"/>
                <w:sz w:val="20"/>
                <w:szCs w:val="24"/>
              </w:rPr>
              <w:t>Compelling State Interest</w:t>
            </w:r>
          </w:p>
          <w:p w:rsidR="00DB71A8" w:rsidRPr="00F14586" w:rsidRDefault="00DB71A8" w:rsidP="00582F00">
            <w:pPr>
              <w:rPr>
                <w:sz w:val="20"/>
                <w:szCs w:val="24"/>
              </w:rPr>
            </w:pPr>
            <w:r w:rsidRPr="00F14586">
              <w:rPr>
                <w:sz w:val="20"/>
                <w:szCs w:val="24"/>
              </w:rPr>
              <w:t xml:space="preserve">     Balancing</w:t>
            </w:r>
            <w:r>
              <w:rPr>
                <w:sz w:val="20"/>
                <w:szCs w:val="24"/>
              </w:rPr>
              <w:t xml:space="preserve"> </w:t>
            </w:r>
          </w:p>
          <w:p w:rsidR="00DB71A8" w:rsidRPr="00F14586" w:rsidRDefault="00DB71A8" w:rsidP="00582F00">
            <w:pPr>
              <w:rPr>
                <w:sz w:val="20"/>
                <w:szCs w:val="24"/>
              </w:rPr>
            </w:pPr>
            <w:r w:rsidRPr="00F14586">
              <w:rPr>
                <w:sz w:val="20"/>
                <w:szCs w:val="24"/>
              </w:rPr>
              <w:t xml:space="preserve">     Necess</w:t>
            </w:r>
            <w:r>
              <w:rPr>
                <w:sz w:val="20"/>
                <w:szCs w:val="24"/>
              </w:rPr>
              <w:t>ity tests</w:t>
            </w:r>
          </w:p>
        </w:tc>
        <w:tc>
          <w:tcPr>
            <w:tcW w:w="2160" w:type="dxa"/>
          </w:tcPr>
          <w:p w:rsidR="00DB71A8" w:rsidRPr="00F14586" w:rsidRDefault="00DB71A8" w:rsidP="00582F00">
            <w:pPr>
              <w:rPr>
                <w:sz w:val="20"/>
                <w:szCs w:val="24"/>
              </w:rPr>
            </w:pPr>
            <w:r w:rsidRPr="00F14586">
              <w:rPr>
                <w:sz w:val="20"/>
                <w:szCs w:val="24"/>
              </w:rPr>
              <w:t xml:space="preserve">     Endorsed religions</w:t>
            </w:r>
          </w:p>
          <w:p w:rsidR="00DB71A8" w:rsidRDefault="00DB71A8" w:rsidP="00582F00">
            <w:pPr>
              <w:rPr>
                <w:color w:val="FF0000"/>
                <w:sz w:val="20"/>
                <w:szCs w:val="24"/>
              </w:rPr>
            </w:pPr>
            <w:r w:rsidRPr="00F14586">
              <w:rPr>
                <w:color w:val="FF0000"/>
                <w:sz w:val="20"/>
                <w:szCs w:val="24"/>
              </w:rPr>
              <w:t>State favoritism</w:t>
            </w:r>
          </w:p>
          <w:p w:rsidR="00DB71A8" w:rsidRDefault="00DB71A8" w:rsidP="00582F00">
            <w:pPr>
              <w:rPr>
                <w:sz w:val="20"/>
                <w:szCs w:val="24"/>
              </w:rPr>
            </w:pPr>
            <w:r>
              <w:rPr>
                <w:color w:val="FF0000"/>
                <w:sz w:val="20"/>
                <w:szCs w:val="24"/>
              </w:rPr>
              <w:t xml:space="preserve">     </w:t>
            </w:r>
            <w:r>
              <w:rPr>
                <w:sz w:val="20"/>
                <w:szCs w:val="24"/>
              </w:rPr>
              <w:t xml:space="preserve">Unfavorable  </w:t>
            </w:r>
          </w:p>
          <w:p w:rsidR="00DB71A8" w:rsidRDefault="00DB71A8" w:rsidP="00582F00">
            <w:pPr>
              <w:rPr>
                <w:sz w:val="20"/>
                <w:szCs w:val="24"/>
              </w:rPr>
            </w:pPr>
            <w:r>
              <w:rPr>
                <w:sz w:val="20"/>
                <w:szCs w:val="24"/>
              </w:rPr>
              <w:t xml:space="preserve">     treatment of</w:t>
            </w:r>
          </w:p>
          <w:p w:rsidR="00DB71A8" w:rsidRPr="00A30375" w:rsidRDefault="00DB71A8" w:rsidP="00582F00">
            <w:pPr>
              <w:rPr>
                <w:sz w:val="20"/>
                <w:szCs w:val="24"/>
              </w:rPr>
            </w:pPr>
            <w:r>
              <w:rPr>
                <w:sz w:val="20"/>
                <w:szCs w:val="24"/>
              </w:rPr>
              <w:t xml:space="preserve">     minorities</w:t>
            </w:r>
          </w:p>
        </w:tc>
        <w:tc>
          <w:tcPr>
            <w:tcW w:w="2340" w:type="dxa"/>
          </w:tcPr>
          <w:p w:rsidR="00DB71A8" w:rsidRPr="00DB71A8" w:rsidRDefault="00DB71A8" w:rsidP="00582F00">
            <w:pPr>
              <w:rPr>
                <w:sz w:val="20"/>
                <w:szCs w:val="20"/>
              </w:rPr>
            </w:pPr>
            <w:r w:rsidRPr="00DB71A8">
              <w:rPr>
                <w:sz w:val="20"/>
                <w:szCs w:val="20"/>
              </w:rPr>
              <w:t xml:space="preserve">     Freedom Favored</w:t>
            </w:r>
          </w:p>
          <w:p w:rsidR="00DB71A8" w:rsidRPr="00DB71A8" w:rsidRDefault="00DB71A8" w:rsidP="00582F00">
            <w:pPr>
              <w:rPr>
                <w:color w:val="FF0000"/>
                <w:sz w:val="20"/>
                <w:szCs w:val="20"/>
              </w:rPr>
            </w:pPr>
            <w:r w:rsidRPr="00DB71A8">
              <w:rPr>
                <w:color w:val="FF0000"/>
                <w:sz w:val="20"/>
                <w:szCs w:val="20"/>
              </w:rPr>
              <w:t>Human Rights Framework</w:t>
            </w:r>
          </w:p>
          <w:p w:rsidR="00DB71A8" w:rsidRPr="00DB71A8" w:rsidRDefault="00DB71A8" w:rsidP="00582F00">
            <w:pPr>
              <w:rPr>
                <w:sz w:val="20"/>
                <w:szCs w:val="20"/>
              </w:rPr>
            </w:pPr>
            <w:r w:rsidRPr="00DB71A8">
              <w:rPr>
                <w:sz w:val="20"/>
                <w:szCs w:val="20"/>
              </w:rPr>
              <w:t xml:space="preserve">     Limitations when </w:t>
            </w:r>
          </w:p>
          <w:p w:rsidR="00DB71A8" w:rsidRPr="00DB71A8" w:rsidRDefault="00DB71A8" w:rsidP="00582F00">
            <w:pPr>
              <w:rPr>
                <w:sz w:val="20"/>
                <w:szCs w:val="20"/>
              </w:rPr>
            </w:pPr>
            <w:r w:rsidRPr="00DB71A8">
              <w:rPr>
                <w:sz w:val="20"/>
                <w:szCs w:val="20"/>
              </w:rPr>
              <w:t xml:space="preserve">     necessary</w:t>
            </w:r>
          </w:p>
        </w:tc>
      </w:tr>
      <w:tr w:rsidR="00DB71A8" w:rsidTr="00DB71A8">
        <w:tc>
          <w:tcPr>
            <w:tcW w:w="1440" w:type="dxa"/>
          </w:tcPr>
          <w:p w:rsidR="00DB71A8" w:rsidRPr="00F14586" w:rsidRDefault="00DB71A8" w:rsidP="00582F00">
            <w:pPr>
              <w:rPr>
                <w:sz w:val="20"/>
                <w:szCs w:val="24"/>
              </w:rPr>
            </w:pPr>
          </w:p>
          <w:p w:rsidR="00DB71A8" w:rsidRPr="00F14586" w:rsidRDefault="00DB71A8" w:rsidP="00582F00">
            <w:pPr>
              <w:rPr>
                <w:sz w:val="20"/>
                <w:szCs w:val="24"/>
              </w:rPr>
            </w:pPr>
            <w:r w:rsidRPr="00F14586">
              <w:rPr>
                <w:sz w:val="20"/>
                <w:szCs w:val="24"/>
              </w:rPr>
              <w:t xml:space="preserve">  </w:t>
            </w:r>
          </w:p>
          <w:p w:rsidR="00DB71A8" w:rsidRPr="00F14586" w:rsidRDefault="00DB71A8" w:rsidP="00582F00">
            <w:pPr>
              <w:rPr>
                <w:color w:val="FF0000"/>
                <w:sz w:val="20"/>
                <w:szCs w:val="24"/>
              </w:rPr>
            </w:pPr>
            <w:r w:rsidRPr="00F14586">
              <w:rPr>
                <w:color w:val="FF0000"/>
                <w:sz w:val="20"/>
                <w:szCs w:val="24"/>
              </w:rPr>
              <w:t>Ordinary</w:t>
            </w:r>
          </w:p>
        </w:tc>
        <w:tc>
          <w:tcPr>
            <w:tcW w:w="1800" w:type="dxa"/>
          </w:tcPr>
          <w:p w:rsidR="00DB71A8" w:rsidRDefault="00DB71A8" w:rsidP="00582F00">
            <w:pPr>
              <w:rPr>
                <w:sz w:val="20"/>
                <w:szCs w:val="24"/>
              </w:rPr>
            </w:pPr>
            <w:r>
              <w:rPr>
                <w:color w:val="FF0000"/>
                <w:sz w:val="20"/>
                <w:szCs w:val="24"/>
              </w:rPr>
              <w:t xml:space="preserve">     </w:t>
            </w:r>
            <w:r>
              <w:rPr>
                <w:sz w:val="20"/>
                <w:szCs w:val="24"/>
              </w:rPr>
              <w:t xml:space="preserve">Respect </w:t>
            </w:r>
          </w:p>
          <w:p w:rsidR="00DB71A8" w:rsidRPr="00A30375" w:rsidRDefault="00DB71A8" w:rsidP="00582F00">
            <w:pPr>
              <w:rPr>
                <w:sz w:val="20"/>
                <w:szCs w:val="24"/>
              </w:rPr>
            </w:pPr>
            <w:r>
              <w:rPr>
                <w:sz w:val="20"/>
                <w:szCs w:val="24"/>
              </w:rPr>
              <w:t xml:space="preserve">     Friendship</w:t>
            </w:r>
          </w:p>
          <w:p w:rsidR="00DB71A8" w:rsidRPr="00F14586" w:rsidRDefault="00DB71A8" w:rsidP="00582F00">
            <w:pPr>
              <w:rPr>
                <w:color w:val="FF0000"/>
                <w:sz w:val="20"/>
                <w:szCs w:val="24"/>
              </w:rPr>
            </w:pPr>
            <w:r w:rsidRPr="00F14586">
              <w:rPr>
                <w:color w:val="FF0000"/>
                <w:sz w:val="20"/>
                <w:szCs w:val="24"/>
              </w:rPr>
              <w:t>Tolerance</w:t>
            </w:r>
          </w:p>
          <w:p w:rsidR="00DB71A8" w:rsidRDefault="00DB71A8" w:rsidP="00582F00">
            <w:pPr>
              <w:rPr>
                <w:sz w:val="20"/>
                <w:szCs w:val="24"/>
              </w:rPr>
            </w:pPr>
            <w:r>
              <w:rPr>
                <w:sz w:val="20"/>
                <w:szCs w:val="24"/>
              </w:rPr>
              <w:t xml:space="preserve">     Spheres of</w:t>
            </w:r>
          </w:p>
          <w:p w:rsidR="00DB71A8" w:rsidRPr="00F14586" w:rsidRDefault="00DB71A8" w:rsidP="00582F00">
            <w:pPr>
              <w:rPr>
                <w:sz w:val="20"/>
                <w:szCs w:val="24"/>
              </w:rPr>
            </w:pPr>
            <w:r>
              <w:rPr>
                <w:sz w:val="20"/>
                <w:szCs w:val="24"/>
              </w:rPr>
              <w:t xml:space="preserve">     Influence</w:t>
            </w:r>
          </w:p>
        </w:tc>
        <w:tc>
          <w:tcPr>
            <w:tcW w:w="2160" w:type="dxa"/>
          </w:tcPr>
          <w:p w:rsidR="00DB71A8" w:rsidRPr="00F14586" w:rsidRDefault="00DB71A8" w:rsidP="00582F00">
            <w:pPr>
              <w:rPr>
                <w:sz w:val="20"/>
                <w:szCs w:val="24"/>
              </w:rPr>
            </w:pPr>
          </w:p>
          <w:p w:rsidR="00DB71A8" w:rsidRPr="00EF0495" w:rsidRDefault="00DB71A8" w:rsidP="00582F00">
            <w:pPr>
              <w:rPr>
                <w:sz w:val="20"/>
                <w:szCs w:val="24"/>
              </w:rPr>
            </w:pPr>
            <w:r>
              <w:rPr>
                <w:color w:val="FF0000"/>
                <w:sz w:val="20"/>
                <w:szCs w:val="24"/>
              </w:rPr>
              <w:t xml:space="preserve">     </w:t>
            </w:r>
            <w:r>
              <w:rPr>
                <w:sz w:val="20"/>
                <w:szCs w:val="24"/>
              </w:rPr>
              <w:t>Religious autonomy</w:t>
            </w:r>
          </w:p>
          <w:p w:rsidR="00DB71A8" w:rsidRDefault="00DB71A8" w:rsidP="00582F00">
            <w:pPr>
              <w:rPr>
                <w:color w:val="FF0000"/>
                <w:sz w:val="20"/>
                <w:szCs w:val="24"/>
              </w:rPr>
            </w:pPr>
            <w:r w:rsidRPr="00F14586">
              <w:rPr>
                <w:color w:val="FF0000"/>
                <w:sz w:val="20"/>
                <w:szCs w:val="24"/>
              </w:rPr>
              <w:t>Equal Protection</w:t>
            </w:r>
          </w:p>
          <w:p w:rsidR="00DB71A8" w:rsidRDefault="00DB71A8" w:rsidP="00582F00">
            <w:pPr>
              <w:rPr>
                <w:sz w:val="20"/>
                <w:szCs w:val="24"/>
              </w:rPr>
            </w:pPr>
            <w:r>
              <w:rPr>
                <w:color w:val="FF0000"/>
                <w:sz w:val="20"/>
                <w:szCs w:val="24"/>
              </w:rPr>
              <w:t xml:space="preserve">     </w:t>
            </w:r>
            <w:r>
              <w:rPr>
                <w:sz w:val="20"/>
                <w:szCs w:val="24"/>
              </w:rPr>
              <w:t xml:space="preserve">Reasonable </w:t>
            </w:r>
          </w:p>
          <w:p w:rsidR="00DB71A8" w:rsidRPr="009403F8" w:rsidRDefault="00DB71A8" w:rsidP="00582F00">
            <w:pPr>
              <w:rPr>
                <w:sz w:val="20"/>
                <w:szCs w:val="24"/>
              </w:rPr>
            </w:pPr>
            <w:r>
              <w:rPr>
                <w:sz w:val="20"/>
                <w:szCs w:val="24"/>
              </w:rPr>
              <w:t xml:space="preserve">     accommodations</w:t>
            </w:r>
          </w:p>
        </w:tc>
        <w:tc>
          <w:tcPr>
            <w:tcW w:w="2160" w:type="dxa"/>
          </w:tcPr>
          <w:p w:rsidR="00DB71A8" w:rsidRPr="00F14586" w:rsidRDefault="00DB71A8" w:rsidP="00582F00">
            <w:pPr>
              <w:rPr>
                <w:sz w:val="20"/>
                <w:szCs w:val="24"/>
              </w:rPr>
            </w:pPr>
            <w:r w:rsidRPr="00F14586">
              <w:rPr>
                <w:sz w:val="20"/>
                <w:szCs w:val="24"/>
              </w:rPr>
              <w:t xml:space="preserve">     </w:t>
            </w:r>
            <w:r>
              <w:rPr>
                <w:sz w:val="20"/>
                <w:szCs w:val="24"/>
              </w:rPr>
              <w:t>W</w:t>
            </w:r>
            <w:r w:rsidRPr="00F14586">
              <w:rPr>
                <w:sz w:val="20"/>
                <w:szCs w:val="24"/>
              </w:rPr>
              <w:t>illful blindness</w:t>
            </w:r>
            <w:r>
              <w:rPr>
                <w:sz w:val="20"/>
                <w:szCs w:val="24"/>
              </w:rPr>
              <w:t xml:space="preserve"> </w:t>
            </w:r>
          </w:p>
          <w:p w:rsidR="00DB71A8" w:rsidRPr="00F14586" w:rsidRDefault="00DB71A8" w:rsidP="00582F00">
            <w:pPr>
              <w:rPr>
                <w:sz w:val="20"/>
                <w:szCs w:val="24"/>
              </w:rPr>
            </w:pPr>
            <w:r w:rsidRPr="00F14586">
              <w:rPr>
                <w:sz w:val="20"/>
                <w:szCs w:val="24"/>
              </w:rPr>
              <w:t xml:space="preserve">     </w:t>
            </w:r>
            <w:r>
              <w:rPr>
                <w:sz w:val="20"/>
                <w:szCs w:val="24"/>
              </w:rPr>
              <w:t>D</w:t>
            </w:r>
            <w:r w:rsidRPr="00F14586">
              <w:rPr>
                <w:sz w:val="20"/>
                <w:szCs w:val="24"/>
              </w:rPr>
              <w:t>enial of difference</w:t>
            </w:r>
          </w:p>
          <w:p w:rsidR="00DB71A8" w:rsidRPr="00F14586" w:rsidRDefault="00DB71A8" w:rsidP="00582F00">
            <w:pPr>
              <w:rPr>
                <w:color w:val="FF0000"/>
                <w:sz w:val="20"/>
                <w:szCs w:val="24"/>
              </w:rPr>
            </w:pPr>
            <w:r w:rsidRPr="00F14586">
              <w:rPr>
                <w:color w:val="FF0000"/>
                <w:sz w:val="20"/>
                <w:szCs w:val="24"/>
              </w:rPr>
              <w:t>Inadvertent insensitivity</w:t>
            </w:r>
          </w:p>
          <w:p w:rsidR="00DB71A8" w:rsidRPr="00F14586" w:rsidRDefault="00DB71A8" w:rsidP="00582F00">
            <w:pPr>
              <w:rPr>
                <w:sz w:val="20"/>
                <w:szCs w:val="24"/>
              </w:rPr>
            </w:pPr>
            <w:r w:rsidRPr="00F14586">
              <w:rPr>
                <w:sz w:val="20"/>
                <w:szCs w:val="24"/>
              </w:rPr>
              <w:t xml:space="preserve">     </w:t>
            </w:r>
            <w:r>
              <w:rPr>
                <w:sz w:val="20"/>
                <w:szCs w:val="24"/>
              </w:rPr>
              <w:t>S</w:t>
            </w:r>
            <w:r w:rsidRPr="00F14586">
              <w:rPr>
                <w:sz w:val="20"/>
                <w:szCs w:val="24"/>
              </w:rPr>
              <w:t>hades of hostility</w:t>
            </w:r>
          </w:p>
        </w:tc>
        <w:tc>
          <w:tcPr>
            <w:tcW w:w="2340" w:type="dxa"/>
          </w:tcPr>
          <w:p w:rsidR="00DB71A8" w:rsidRPr="00DB71A8" w:rsidRDefault="00DB71A8" w:rsidP="00582F00">
            <w:pPr>
              <w:rPr>
                <w:sz w:val="20"/>
                <w:szCs w:val="20"/>
              </w:rPr>
            </w:pPr>
            <w:r w:rsidRPr="00DB71A8">
              <w:rPr>
                <w:sz w:val="20"/>
                <w:szCs w:val="20"/>
              </w:rPr>
              <w:t xml:space="preserve">     Institutional</w:t>
            </w:r>
          </w:p>
          <w:p w:rsidR="00DB71A8" w:rsidRPr="00DB71A8" w:rsidRDefault="00DB71A8" w:rsidP="00582F00">
            <w:pPr>
              <w:rPr>
                <w:sz w:val="20"/>
                <w:szCs w:val="20"/>
              </w:rPr>
            </w:pPr>
            <w:r w:rsidRPr="00DB71A8">
              <w:rPr>
                <w:sz w:val="20"/>
                <w:szCs w:val="20"/>
              </w:rPr>
              <w:t xml:space="preserve">     autonomy</w:t>
            </w:r>
          </w:p>
          <w:p w:rsidR="00DB71A8" w:rsidRPr="00DB71A8" w:rsidRDefault="00DB71A8" w:rsidP="00582F00">
            <w:pPr>
              <w:rPr>
                <w:color w:val="FF0000"/>
                <w:sz w:val="20"/>
                <w:szCs w:val="20"/>
              </w:rPr>
            </w:pPr>
            <w:r w:rsidRPr="00DB71A8">
              <w:rPr>
                <w:color w:val="FF0000"/>
                <w:sz w:val="20"/>
                <w:szCs w:val="20"/>
              </w:rPr>
              <w:t>Respect needs of majorities and minorities</w:t>
            </w:r>
          </w:p>
          <w:p w:rsidR="00DB71A8" w:rsidRPr="00DB71A8" w:rsidRDefault="00DB71A8" w:rsidP="00582F00">
            <w:pPr>
              <w:rPr>
                <w:sz w:val="20"/>
                <w:szCs w:val="20"/>
              </w:rPr>
            </w:pPr>
            <w:r w:rsidRPr="00DB71A8">
              <w:rPr>
                <w:sz w:val="20"/>
                <w:szCs w:val="20"/>
              </w:rPr>
              <w:t xml:space="preserve">    Accommodations</w:t>
            </w:r>
          </w:p>
        </w:tc>
      </w:tr>
      <w:tr w:rsidR="00DB71A8" w:rsidTr="00DB71A8">
        <w:tc>
          <w:tcPr>
            <w:tcW w:w="1440" w:type="dxa"/>
          </w:tcPr>
          <w:p w:rsidR="00DB71A8" w:rsidRPr="00F14586" w:rsidRDefault="00DB71A8" w:rsidP="00582F00">
            <w:pPr>
              <w:rPr>
                <w:sz w:val="20"/>
                <w:szCs w:val="24"/>
              </w:rPr>
            </w:pPr>
          </w:p>
          <w:p w:rsidR="00DB71A8" w:rsidRPr="00F14586" w:rsidRDefault="00DB71A8" w:rsidP="00582F00">
            <w:pPr>
              <w:rPr>
                <w:color w:val="FF0000"/>
                <w:sz w:val="20"/>
                <w:szCs w:val="24"/>
              </w:rPr>
            </w:pPr>
            <w:r w:rsidRPr="00F14586">
              <w:rPr>
                <w:color w:val="FF0000"/>
                <w:sz w:val="20"/>
                <w:szCs w:val="24"/>
              </w:rPr>
              <w:t>Private</w:t>
            </w:r>
          </w:p>
        </w:tc>
        <w:tc>
          <w:tcPr>
            <w:tcW w:w="1800" w:type="dxa"/>
          </w:tcPr>
          <w:p w:rsidR="00DB71A8" w:rsidRPr="00F14586" w:rsidRDefault="00DB71A8" w:rsidP="00582F00">
            <w:pPr>
              <w:rPr>
                <w:sz w:val="20"/>
                <w:szCs w:val="24"/>
              </w:rPr>
            </w:pPr>
            <w:r>
              <w:rPr>
                <w:sz w:val="20"/>
                <w:szCs w:val="24"/>
              </w:rPr>
              <w:t xml:space="preserve">     Ignore</w:t>
            </w:r>
          </w:p>
          <w:p w:rsidR="00DB71A8" w:rsidRDefault="00DB71A8" w:rsidP="00582F00">
            <w:pPr>
              <w:rPr>
                <w:color w:val="FF0000"/>
                <w:sz w:val="20"/>
                <w:szCs w:val="24"/>
              </w:rPr>
            </w:pPr>
            <w:r w:rsidRPr="00F14586">
              <w:rPr>
                <w:color w:val="FF0000"/>
                <w:sz w:val="20"/>
                <w:szCs w:val="24"/>
              </w:rPr>
              <w:t>Hands off</w:t>
            </w:r>
          </w:p>
          <w:p w:rsidR="00DB71A8" w:rsidRDefault="00DB71A8" w:rsidP="00582F00">
            <w:pPr>
              <w:rPr>
                <w:sz w:val="20"/>
                <w:szCs w:val="24"/>
              </w:rPr>
            </w:pPr>
            <w:r>
              <w:rPr>
                <w:color w:val="FF0000"/>
                <w:sz w:val="20"/>
                <w:szCs w:val="24"/>
              </w:rPr>
              <w:t xml:space="preserve">     </w:t>
            </w:r>
            <w:r>
              <w:rPr>
                <w:sz w:val="20"/>
                <w:szCs w:val="24"/>
              </w:rPr>
              <w:t xml:space="preserve">Cabin </w:t>
            </w:r>
          </w:p>
          <w:p w:rsidR="00DB71A8" w:rsidRPr="00F14586" w:rsidRDefault="00DB71A8" w:rsidP="00582F00">
            <w:pPr>
              <w:rPr>
                <w:sz w:val="20"/>
                <w:szCs w:val="24"/>
              </w:rPr>
            </w:pPr>
            <w:r>
              <w:rPr>
                <w:sz w:val="20"/>
                <w:szCs w:val="24"/>
              </w:rPr>
              <w:t xml:space="preserve">     Limit</w:t>
            </w:r>
          </w:p>
        </w:tc>
        <w:tc>
          <w:tcPr>
            <w:tcW w:w="2160" w:type="dxa"/>
          </w:tcPr>
          <w:p w:rsidR="00DB71A8" w:rsidRPr="00F14586" w:rsidRDefault="00DB71A8" w:rsidP="00582F00">
            <w:pPr>
              <w:rPr>
                <w:sz w:val="20"/>
                <w:szCs w:val="24"/>
              </w:rPr>
            </w:pPr>
            <w:r>
              <w:rPr>
                <w:sz w:val="20"/>
                <w:szCs w:val="24"/>
              </w:rPr>
              <w:t xml:space="preserve">     Non-endorsement</w:t>
            </w:r>
          </w:p>
          <w:p w:rsidR="00DB71A8" w:rsidRDefault="00DB71A8" w:rsidP="00582F00">
            <w:pPr>
              <w:rPr>
                <w:color w:val="FF0000"/>
                <w:sz w:val="20"/>
                <w:szCs w:val="24"/>
              </w:rPr>
            </w:pPr>
            <w:r w:rsidRPr="00F14586">
              <w:rPr>
                <w:color w:val="FF0000"/>
                <w:sz w:val="20"/>
                <w:szCs w:val="24"/>
              </w:rPr>
              <w:t>General and Neutral</w:t>
            </w:r>
          </w:p>
          <w:p w:rsidR="00DB71A8" w:rsidRPr="009403F8" w:rsidRDefault="00DB71A8" w:rsidP="00582F00">
            <w:pPr>
              <w:rPr>
                <w:sz w:val="20"/>
                <w:szCs w:val="24"/>
              </w:rPr>
            </w:pPr>
            <w:r>
              <w:rPr>
                <w:color w:val="FF0000"/>
                <w:sz w:val="20"/>
                <w:szCs w:val="24"/>
              </w:rPr>
              <w:t xml:space="preserve">     </w:t>
            </w:r>
            <w:r>
              <w:rPr>
                <w:sz w:val="20"/>
                <w:szCs w:val="24"/>
              </w:rPr>
              <w:t>Separation</w:t>
            </w:r>
          </w:p>
        </w:tc>
        <w:tc>
          <w:tcPr>
            <w:tcW w:w="2160" w:type="dxa"/>
          </w:tcPr>
          <w:p w:rsidR="00DB71A8" w:rsidRPr="00F14586" w:rsidRDefault="00DB71A8" w:rsidP="00582F00">
            <w:pPr>
              <w:rPr>
                <w:sz w:val="20"/>
                <w:szCs w:val="24"/>
              </w:rPr>
            </w:pPr>
            <w:r w:rsidRPr="00F14586">
              <w:rPr>
                <w:sz w:val="20"/>
                <w:szCs w:val="24"/>
              </w:rPr>
              <w:t xml:space="preserve">     Unease</w:t>
            </w:r>
          </w:p>
          <w:p w:rsidR="00DB71A8" w:rsidRPr="00F14586" w:rsidRDefault="00DB71A8" w:rsidP="00582F00">
            <w:pPr>
              <w:rPr>
                <w:color w:val="FF0000"/>
                <w:sz w:val="20"/>
                <w:szCs w:val="24"/>
              </w:rPr>
            </w:pPr>
            <w:r w:rsidRPr="00F14586">
              <w:rPr>
                <w:color w:val="FF0000"/>
                <w:sz w:val="20"/>
                <w:szCs w:val="24"/>
              </w:rPr>
              <w:t>Marginalization</w:t>
            </w:r>
          </w:p>
          <w:p w:rsidR="00DB71A8" w:rsidRPr="00F14586" w:rsidRDefault="00DB71A8" w:rsidP="00582F00">
            <w:pPr>
              <w:rPr>
                <w:sz w:val="20"/>
                <w:szCs w:val="24"/>
              </w:rPr>
            </w:pPr>
            <w:r w:rsidRPr="00F14586">
              <w:rPr>
                <w:sz w:val="20"/>
                <w:szCs w:val="24"/>
              </w:rPr>
              <w:t xml:space="preserve">     Secularism</w:t>
            </w:r>
          </w:p>
        </w:tc>
        <w:tc>
          <w:tcPr>
            <w:tcW w:w="2340" w:type="dxa"/>
          </w:tcPr>
          <w:p w:rsidR="00DB71A8" w:rsidRPr="00DB71A8" w:rsidRDefault="00DB71A8" w:rsidP="00582F00">
            <w:pPr>
              <w:rPr>
                <w:sz w:val="20"/>
                <w:szCs w:val="20"/>
              </w:rPr>
            </w:pPr>
            <w:r w:rsidRPr="00DB71A8">
              <w:rPr>
                <w:sz w:val="20"/>
                <w:szCs w:val="20"/>
              </w:rPr>
              <w:t xml:space="preserve">     State v. public</w:t>
            </w:r>
          </w:p>
          <w:p w:rsidR="00DB71A8" w:rsidRPr="00DB71A8" w:rsidRDefault="00DB71A8" w:rsidP="00582F00">
            <w:pPr>
              <w:rPr>
                <w:color w:val="FF0000"/>
                <w:sz w:val="20"/>
                <w:szCs w:val="20"/>
              </w:rPr>
            </w:pPr>
            <w:r w:rsidRPr="00DB71A8">
              <w:rPr>
                <w:color w:val="FF0000"/>
                <w:sz w:val="20"/>
                <w:szCs w:val="20"/>
              </w:rPr>
              <w:t>All are minorities</w:t>
            </w:r>
          </w:p>
          <w:p w:rsidR="00DB71A8" w:rsidRPr="00DB71A8" w:rsidRDefault="00DB71A8" w:rsidP="00582F00">
            <w:pPr>
              <w:rPr>
                <w:sz w:val="20"/>
                <w:szCs w:val="20"/>
              </w:rPr>
            </w:pPr>
            <w:r w:rsidRPr="00DB71A8">
              <w:rPr>
                <w:sz w:val="20"/>
                <w:szCs w:val="20"/>
              </w:rPr>
              <w:t xml:space="preserve">     Religion in politics</w:t>
            </w:r>
          </w:p>
        </w:tc>
      </w:tr>
      <w:tr w:rsidR="00DB71A8" w:rsidTr="00DB71A8">
        <w:tc>
          <w:tcPr>
            <w:tcW w:w="1440" w:type="dxa"/>
          </w:tcPr>
          <w:p w:rsidR="00DB71A8" w:rsidRDefault="00DB71A8" w:rsidP="00582F00">
            <w:pPr>
              <w:rPr>
                <w:sz w:val="20"/>
                <w:szCs w:val="24"/>
              </w:rPr>
            </w:pPr>
          </w:p>
          <w:p w:rsidR="00DB71A8" w:rsidRPr="00F14586" w:rsidRDefault="00DB71A8" w:rsidP="00582F00">
            <w:pPr>
              <w:rPr>
                <w:sz w:val="20"/>
                <w:szCs w:val="24"/>
              </w:rPr>
            </w:pPr>
          </w:p>
          <w:p w:rsidR="00DB71A8" w:rsidRPr="00F14586" w:rsidRDefault="00DB71A8" w:rsidP="00582F00">
            <w:pPr>
              <w:rPr>
                <w:color w:val="FF0000"/>
                <w:sz w:val="20"/>
                <w:szCs w:val="24"/>
              </w:rPr>
            </w:pPr>
            <w:r w:rsidRPr="00F14586">
              <w:rPr>
                <w:color w:val="FF0000"/>
                <w:sz w:val="20"/>
                <w:szCs w:val="24"/>
              </w:rPr>
              <w:t>Suspect</w:t>
            </w:r>
          </w:p>
        </w:tc>
        <w:tc>
          <w:tcPr>
            <w:tcW w:w="1800" w:type="dxa"/>
          </w:tcPr>
          <w:p w:rsidR="00DB71A8" w:rsidRDefault="00DB71A8" w:rsidP="00582F00">
            <w:pPr>
              <w:rPr>
                <w:sz w:val="20"/>
                <w:szCs w:val="24"/>
              </w:rPr>
            </w:pPr>
            <w:r>
              <w:rPr>
                <w:sz w:val="20"/>
                <w:szCs w:val="24"/>
              </w:rPr>
              <w:t xml:space="preserve">     Negative</w:t>
            </w:r>
          </w:p>
          <w:p w:rsidR="00DB71A8" w:rsidRPr="00F14586" w:rsidRDefault="00DB71A8" w:rsidP="00582F00">
            <w:pPr>
              <w:rPr>
                <w:sz w:val="20"/>
                <w:szCs w:val="24"/>
              </w:rPr>
            </w:pPr>
            <w:r>
              <w:rPr>
                <w:sz w:val="20"/>
                <w:szCs w:val="24"/>
              </w:rPr>
              <w:t xml:space="preserve">     publicity</w:t>
            </w:r>
          </w:p>
          <w:p w:rsidR="00DB71A8" w:rsidRPr="00F14586" w:rsidRDefault="00DB71A8" w:rsidP="00582F00">
            <w:pPr>
              <w:rPr>
                <w:color w:val="FF0000"/>
                <w:sz w:val="20"/>
                <w:szCs w:val="24"/>
              </w:rPr>
            </w:pPr>
            <w:r>
              <w:rPr>
                <w:color w:val="FF0000"/>
                <w:sz w:val="20"/>
                <w:szCs w:val="24"/>
              </w:rPr>
              <w:t>Monitor</w:t>
            </w:r>
          </w:p>
          <w:p w:rsidR="00DB71A8" w:rsidRPr="00F14586" w:rsidRDefault="00DB71A8" w:rsidP="00582F00">
            <w:pPr>
              <w:rPr>
                <w:sz w:val="20"/>
                <w:szCs w:val="24"/>
              </w:rPr>
            </w:pPr>
            <w:r w:rsidRPr="00F14586">
              <w:rPr>
                <w:sz w:val="20"/>
                <w:szCs w:val="24"/>
              </w:rPr>
              <w:t xml:space="preserve">     Sect </w:t>
            </w:r>
          </w:p>
          <w:p w:rsidR="00DB71A8" w:rsidRPr="00F14586" w:rsidRDefault="00DB71A8" w:rsidP="00582F00">
            <w:pPr>
              <w:rPr>
                <w:sz w:val="20"/>
                <w:szCs w:val="24"/>
              </w:rPr>
            </w:pPr>
            <w:r w:rsidRPr="00F14586">
              <w:rPr>
                <w:sz w:val="20"/>
                <w:szCs w:val="24"/>
              </w:rPr>
              <w:t xml:space="preserve">     commissions</w:t>
            </w:r>
          </w:p>
          <w:p w:rsidR="00DB71A8" w:rsidRPr="00F14586" w:rsidRDefault="00DB71A8" w:rsidP="00582F00">
            <w:pPr>
              <w:rPr>
                <w:sz w:val="20"/>
                <w:szCs w:val="24"/>
              </w:rPr>
            </w:pPr>
          </w:p>
        </w:tc>
        <w:tc>
          <w:tcPr>
            <w:tcW w:w="2160" w:type="dxa"/>
          </w:tcPr>
          <w:p w:rsidR="00DB71A8" w:rsidRDefault="00DB71A8" w:rsidP="00582F00">
            <w:pPr>
              <w:rPr>
                <w:sz w:val="20"/>
                <w:szCs w:val="24"/>
              </w:rPr>
            </w:pPr>
            <w:r>
              <w:rPr>
                <w:sz w:val="20"/>
                <w:szCs w:val="24"/>
              </w:rPr>
              <w:t xml:space="preserve">     Bureaucratic </w:t>
            </w:r>
          </w:p>
          <w:p w:rsidR="00DB71A8" w:rsidRPr="00F14586" w:rsidRDefault="00DB71A8" w:rsidP="00582F00">
            <w:pPr>
              <w:rPr>
                <w:sz w:val="20"/>
                <w:szCs w:val="24"/>
              </w:rPr>
            </w:pPr>
            <w:r>
              <w:rPr>
                <w:sz w:val="20"/>
                <w:szCs w:val="24"/>
              </w:rPr>
              <w:t xml:space="preserve">     discretion</w:t>
            </w:r>
          </w:p>
          <w:p w:rsidR="00DB71A8" w:rsidRPr="00F14586" w:rsidRDefault="00DB71A8" w:rsidP="00582F00">
            <w:pPr>
              <w:rPr>
                <w:color w:val="FF0000"/>
                <w:sz w:val="20"/>
                <w:szCs w:val="24"/>
              </w:rPr>
            </w:pPr>
            <w:r w:rsidRPr="00F14586">
              <w:rPr>
                <w:color w:val="FF0000"/>
                <w:sz w:val="20"/>
                <w:szCs w:val="24"/>
              </w:rPr>
              <w:t>Regulate</w:t>
            </w:r>
          </w:p>
          <w:p w:rsidR="00DB71A8" w:rsidRPr="00F14586" w:rsidRDefault="00DB71A8" w:rsidP="00582F00">
            <w:pPr>
              <w:rPr>
                <w:sz w:val="20"/>
                <w:szCs w:val="24"/>
              </w:rPr>
            </w:pPr>
            <w:r w:rsidRPr="00F14586">
              <w:rPr>
                <w:sz w:val="20"/>
                <w:szCs w:val="24"/>
              </w:rPr>
              <w:t xml:space="preserve">     State oversight</w:t>
            </w:r>
          </w:p>
        </w:tc>
        <w:tc>
          <w:tcPr>
            <w:tcW w:w="2160" w:type="dxa"/>
          </w:tcPr>
          <w:p w:rsidR="00DB71A8" w:rsidRDefault="00DB71A8" w:rsidP="00582F00">
            <w:pPr>
              <w:rPr>
                <w:sz w:val="20"/>
                <w:szCs w:val="24"/>
              </w:rPr>
            </w:pPr>
            <w:r w:rsidRPr="00F14586">
              <w:rPr>
                <w:sz w:val="20"/>
                <w:szCs w:val="24"/>
              </w:rPr>
              <w:t xml:space="preserve">    </w:t>
            </w:r>
          </w:p>
          <w:p w:rsidR="00DB71A8" w:rsidRPr="00F14586" w:rsidRDefault="00DB71A8" w:rsidP="00582F00">
            <w:pPr>
              <w:rPr>
                <w:sz w:val="20"/>
                <w:szCs w:val="24"/>
              </w:rPr>
            </w:pPr>
            <w:r w:rsidRPr="00F14586">
              <w:rPr>
                <w:sz w:val="20"/>
                <w:szCs w:val="24"/>
              </w:rPr>
              <w:t xml:space="preserve"> </w:t>
            </w:r>
            <w:r>
              <w:rPr>
                <w:sz w:val="20"/>
                <w:szCs w:val="24"/>
              </w:rPr>
              <w:t xml:space="preserve">     </w:t>
            </w:r>
            <w:r w:rsidRPr="00F14586">
              <w:rPr>
                <w:sz w:val="20"/>
                <w:szCs w:val="24"/>
              </w:rPr>
              <w:t>Prohibit change</w:t>
            </w:r>
          </w:p>
          <w:p w:rsidR="00DB71A8" w:rsidRDefault="00DB71A8" w:rsidP="00582F00">
            <w:pPr>
              <w:rPr>
                <w:color w:val="FF0000"/>
                <w:sz w:val="20"/>
                <w:szCs w:val="24"/>
              </w:rPr>
            </w:pPr>
            <w:r w:rsidRPr="00F14586">
              <w:rPr>
                <w:color w:val="FF0000"/>
                <w:sz w:val="20"/>
                <w:szCs w:val="24"/>
              </w:rPr>
              <w:t>Control</w:t>
            </w:r>
          </w:p>
          <w:p w:rsidR="00DB71A8" w:rsidRPr="009403F8" w:rsidRDefault="00DB71A8" w:rsidP="00582F00">
            <w:pPr>
              <w:rPr>
                <w:sz w:val="20"/>
                <w:szCs w:val="24"/>
              </w:rPr>
            </w:pPr>
            <w:r>
              <w:rPr>
                <w:color w:val="FF0000"/>
                <w:sz w:val="20"/>
                <w:szCs w:val="24"/>
              </w:rPr>
              <w:t xml:space="preserve">     </w:t>
            </w:r>
            <w:r>
              <w:rPr>
                <w:sz w:val="20"/>
                <w:szCs w:val="24"/>
              </w:rPr>
              <w:t>State takeover</w:t>
            </w:r>
          </w:p>
        </w:tc>
        <w:tc>
          <w:tcPr>
            <w:tcW w:w="2340" w:type="dxa"/>
          </w:tcPr>
          <w:p w:rsidR="00DB71A8" w:rsidRPr="00DB71A8" w:rsidRDefault="00DB71A8" w:rsidP="00582F00">
            <w:pPr>
              <w:rPr>
                <w:sz w:val="20"/>
                <w:szCs w:val="20"/>
              </w:rPr>
            </w:pPr>
            <w:r w:rsidRPr="00DB71A8">
              <w:rPr>
                <w:sz w:val="20"/>
                <w:szCs w:val="20"/>
              </w:rPr>
              <w:t xml:space="preserve">     Changing religion is  </w:t>
            </w:r>
          </w:p>
          <w:p w:rsidR="00DB71A8" w:rsidRPr="00DB71A8" w:rsidRDefault="00DB71A8" w:rsidP="00582F00">
            <w:pPr>
              <w:rPr>
                <w:sz w:val="20"/>
                <w:szCs w:val="20"/>
              </w:rPr>
            </w:pPr>
            <w:r w:rsidRPr="00DB71A8">
              <w:rPr>
                <w:sz w:val="20"/>
                <w:szCs w:val="20"/>
              </w:rPr>
              <w:t xml:space="preserve">     not treasonous</w:t>
            </w:r>
          </w:p>
          <w:p w:rsidR="00DB71A8" w:rsidRPr="00DB71A8" w:rsidRDefault="00DB71A8" w:rsidP="00582F00">
            <w:pPr>
              <w:rPr>
                <w:color w:val="FF0000"/>
                <w:sz w:val="20"/>
                <w:szCs w:val="20"/>
              </w:rPr>
            </w:pPr>
            <w:r w:rsidRPr="00DB71A8">
              <w:rPr>
                <w:color w:val="FF0000"/>
                <w:sz w:val="20"/>
                <w:szCs w:val="20"/>
              </w:rPr>
              <w:t>Normalize change</w:t>
            </w:r>
          </w:p>
          <w:p w:rsidR="00DB71A8" w:rsidRPr="00DB71A8" w:rsidRDefault="00DB71A8" w:rsidP="00582F00">
            <w:pPr>
              <w:rPr>
                <w:sz w:val="20"/>
                <w:szCs w:val="20"/>
              </w:rPr>
            </w:pPr>
            <w:r w:rsidRPr="00DB71A8">
              <w:rPr>
                <w:sz w:val="20"/>
                <w:szCs w:val="20"/>
              </w:rPr>
              <w:t xml:space="preserve">     Human moral</w:t>
            </w:r>
          </w:p>
          <w:p w:rsidR="00DB71A8" w:rsidRPr="00DB71A8" w:rsidRDefault="00DB71A8" w:rsidP="00582F00">
            <w:pPr>
              <w:rPr>
                <w:sz w:val="20"/>
                <w:szCs w:val="20"/>
              </w:rPr>
            </w:pPr>
            <w:r w:rsidRPr="00DB71A8">
              <w:rPr>
                <w:sz w:val="20"/>
                <w:szCs w:val="20"/>
              </w:rPr>
              <w:t xml:space="preserve">     agency</w:t>
            </w:r>
          </w:p>
          <w:p w:rsidR="00DB71A8" w:rsidRPr="00DB71A8" w:rsidRDefault="00DB71A8" w:rsidP="00582F00">
            <w:pPr>
              <w:rPr>
                <w:sz w:val="20"/>
                <w:szCs w:val="20"/>
              </w:rPr>
            </w:pPr>
            <w:r w:rsidRPr="00DB71A8">
              <w:rPr>
                <w:sz w:val="20"/>
                <w:szCs w:val="20"/>
              </w:rPr>
              <w:t xml:space="preserve">     Freedom</w:t>
            </w:r>
          </w:p>
          <w:p w:rsidR="00DB71A8" w:rsidRPr="00DB71A8" w:rsidRDefault="00DB71A8" w:rsidP="00582F00">
            <w:pPr>
              <w:rPr>
                <w:sz w:val="20"/>
                <w:szCs w:val="20"/>
              </w:rPr>
            </w:pPr>
            <w:r w:rsidRPr="00DB71A8">
              <w:rPr>
                <w:sz w:val="20"/>
                <w:szCs w:val="20"/>
              </w:rPr>
              <w:t xml:space="preserve">     Dignity</w:t>
            </w:r>
          </w:p>
        </w:tc>
      </w:tr>
      <w:tr w:rsidR="00DB71A8" w:rsidTr="00DB71A8">
        <w:tc>
          <w:tcPr>
            <w:tcW w:w="1440" w:type="dxa"/>
          </w:tcPr>
          <w:p w:rsidR="00DB71A8" w:rsidRPr="00F14586" w:rsidRDefault="00DB71A8" w:rsidP="00582F00">
            <w:pPr>
              <w:rPr>
                <w:sz w:val="20"/>
                <w:szCs w:val="24"/>
              </w:rPr>
            </w:pPr>
          </w:p>
          <w:p w:rsidR="00DB71A8" w:rsidRPr="00F14586" w:rsidRDefault="00DB71A8" w:rsidP="00582F00">
            <w:pPr>
              <w:rPr>
                <w:sz w:val="20"/>
                <w:szCs w:val="24"/>
              </w:rPr>
            </w:pPr>
            <w:r w:rsidRPr="00F14586">
              <w:rPr>
                <w:sz w:val="20"/>
                <w:szCs w:val="24"/>
              </w:rPr>
              <w:t xml:space="preserve">  </w:t>
            </w:r>
          </w:p>
          <w:p w:rsidR="00DB71A8" w:rsidRPr="00F14586" w:rsidRDefault="00DB71A8" w:rsidP="00582F00">
            <w:pPr>
              <w:rPr>
                <w:color w:val="FF0000"/>
                <w:sz w:val="20"/>
                <w:szCs w:val="24"/>
              </w:rPr>
            </w:pPr>
            <w:r w:rsidRPr="00F14586">
              <w:rPr>
                <w:color w:val="FF0000"/>
                <w:sz w:val="20"/>
                <w:szCs w:val="24"/>
              </w:rPr>
              <w:t>Dangerous</w:t>
            </w:r>
          </w:p>
        </w:tc>
        <w:tc>
          <w:tcPr>
            <w:tcW w:w="1800" w:type="dxa"/>
          </w:tcPr>
          <w:p w:rsidR="00DB71A8" w:rsidRPr="00F14586" w:rsidRDefault="00DB71A8" w:rsidP="00582F00">
            <w:pPr>
              <w:rPr>
                <w:sz w:val="20"/>
                <w:szCs w:val="24"/>
              </w:rPr>
            </w:pPr>
          </w:p>
          <w:p w:rsidR="00DB71A8" w:rsidRPr="009403F8" w:rsidRDefault="00DB71A8" w:rsidP="00582F00">
            <w:pPr>
              <w:rPr>
                <w:sz w:val="20"/>
                <w:szCs w:val="24"/>
              </w:rPr>
            </w:pPr>
            <w:r>
              <w:rPr>
                <w:color w:val="FF0000"/>
                <w:sz w:val="20"/>
                <w:szCs w:val="24"/>
              </w:rPr>
              <w:t xml:space="preserve">     </w:t>
            </w:r>
            <w:r>
              <w:rPr>
                <w:sz w:val="20"/>
                <w:szCs w:val="24"/>
              </w:rPr>
              <w:t>Oversight</w:t>
            </w:r>
          </w:p>
          <w:p w:rsidR="00DB71A8" w:rsidRPr="00F14586" w:rsidRDefault="00DB71A8" w:rsidP="00582F00">
            <w:pPr>
              <w:rPr>
                <w:color w:val="FF0000"/>
                <w:sz w:val="20"/>
                <w:szCs w:val="24"/>
              </w:rPr>
            </w:pPr>
            <w:r>
              <w:rPr>
                <w:color w:val="FF0000"/>
                <w:sz w:val="20"/>
                <w:szCs w:val="24"/>
              </w:rPr>
              <w:t>Warn</w:t>
            </w:r>
          </w:p>
          <w:p w:rsidR="00DB71A8" w:rsidRDefault="00DB71A8" w:rsidP="00582F00">
            <w:pPr>
              <w:rPr>
                <w:sz w:val="20"/>
                <w:szCs w:val="24"/>
              </w:rPr>
            </w:pPr>
            <w:r>
              <w:rPr>
                <w:sz w:val="20"/>
                <w:szCs w:val="24"/>
              </w:rPr>
              <w:t xml:space="preserve">     Channel  </w:t>
            </w:r>
          </w:p>
          <w:p w:rsidR="00DB71A8" w:rsidRDefault="00DB71A8" w:rsidP="00582F00">
            <w:pPr>
              <w:rPr>
                <w:sz w:val="20"/>
                <w:szCs w:val="24"/>
              </w:rPr>
            </w:pPr>
            <w:r>
              <w:rPr>
                <w:sz w:val="20"/>
                <w:szCs w:val="24"/>
              </w:rPr>
              <w:t xml:space="preserve">     Change </w:t>
            </w:r>
          </w:p>
          <w:p w:rsidR="00DB71A8" w:rsidRPr="00F14586" w:rsidRDefault="00DB71A8" w:rsidP="00582F00">
            <w:pPr>
              <w:rPr>
                <w:sz w:val="20"/>
                <w:szCs w:val="24"/>
              </w:rPr>
            </w:pPr>
            <w:r>
              <w:rPr>
                <w:sz w:val="20"/>
                <w:szCs w:val="24"/>
              </w:rPr>
              <w:t xml:space="preserve">     Control</w:t>
            </w:r>
          </w:p>
        </w:tc>
        <w:tc>
          <w:tcPr>
            <w:tcW w:w="2160" w:type="dxa"/>
          </w:tcPr>
          <w:p w:rsidR="00DB71A8" w:rsidRPr="00F14586" w:rsidRDefault="00DB71A8" w:rsidP="00582F00">
            <w:pPr>
              <w:rPr>
                <w:sz w:val="20"/>
                <w:szCs w:val="24"/>
              </w:rPr>
            </w:pPr>
            <w:r w:rsidRPr="00F14586">
              <w:rPr>
                <w:sz w:val="20"/>
                <w:szCs w:val="24"/>
              </w:rPr>
              <w:t xml:space="preserve">   </w:t>
            </w:r>
          </w:p>
          <w:p w:rsidR="00DB71A8" w:rsidRPr="00F14586" w:rsidRDefault="00DB71A8" w:rsidP="00582F00">
            <w:pPr>
              <w:rPr>
                <w:sz w:val="20"/>
                <w:szCs w:val="24"/>
              </w:rPr>
            </w:pPr>
            <w:r w:rsidRPr="00F14586">
              <w:rPr>
                <w:sz w:val="20"/>
                <w:szCs w:val="24"/>
              </w:rPr>
              <w:t xml:space="preserve">  </w:t>
            </w:r>
            <w:r>
              <w:rPr>
                <w:sz w:val="20"/>
                <w:szCs w:val="24"/>
              </w:rPr>
              <w:t xml:space="preserve">   </w:t>
            </w:r>
            <w:r w:rsidRPr="00F14586">
              <w:rPr>
                <w:sz w:val="20"/>
                <w:szCs w:val="24"/>
              </w:rPr>
              <w:t>Speech</w:t>
            </w:r>
          </w:p>
          <w:p w:rsidR="00DB71A8" w:rsidRPr="00F14586" w:rsidRDefault="00DB71A8" w:rsidP="00582F00">
            <w:pPr>
              <w:rPr>
                <w:color w:val="FF0000"/>
                <w:sz w:val="20"/>
                <w:szCs w:val="24"/>
              </w:rPr>
            </w:pPr>
            <w:r w:rsidRPr="00F14586">
              <w:rPr>
                <w:color w:val="FF0000"/>
                <w:sz w:val="20"/>
                <w:szCs w:val="24"/>
              </w:rPr>
              <w:t>Less protection</w:t>
            </w:r>
          </w:p>
          <w:p w:rsidR="00DB71A8" w:rsidRPr="00F14586" w:rsidRDefault="00DB71A8" w:rsidP="00582F00">
            <w:pPr>
              <w:rPr>
                <w:sz w:val="20"/>
                <w:szCs w:val="24"/>
              </w:rPr>
            </w:pPr>
            <w:r w:rsidRPr="00F14586">
              <w:rPr>
                <w:sz w:val="20"/>
                <w:szCs w:val="24"/>
              </w:rPr>
              <w:t xml:space="preserve">     Assembly</w:t>
            </w:r>
          </w:p>
        </w:tc>
        <w:tc>
          <w:tcPr>
            <w:tcW w:w="2160" w:type="dxa"/>
          </w:tcPr>
          <w:p w:rsidR="00DB71A8" w:rsidRPr="00F14586" w:rsidRDefault="00DB71A8" w:rsidP="00582F00">
            <w:pPr>
              <w:rPr>
                <w:sz w:val="20"/>
                <w:szCs w:val="24"/>
              </w:rPr>
            </w:pPr>
            <w:r>
              <w:rPr>
                <w:sz w:val="20"/>
                <w:szCs w:val="24"/>
              </w:rPr>
              <w:t xml:space="preserve">     Marginalize </w:t>
            </w:r>
          </w:p>
          <w:p w:rsidR="00DB71A8" w:rsidRPr="00F14586" w:rsidRDefault="00DB71A8" w:rsidP="00582F00">
            <w:pPr>
              <w:rPr>
                <w:sz w:val="20"/>
                <w:szCs w:val="24"/>
              </w:rPr>
            </w:pPr>
            <w:r w:rsidRPr="00F14586">
              <w:rPr>
                <w:sz w:val="20"/>
                <w:szCs w:val="24"/>
              </w:rPr>
              <w:t xml:space="preserve">     Discriminate</w:t>
            </w:r>
          </w:p>
          <w:p w:rsidR="00DB71A8" w:rsidRPr="00F14586" w:rsidRDefault="00DB71A8" w:rsidP="00582F00">
            <w:pPr>
              <w:rPr>
                <w:color w:val="FF0000"/>
                <w:sz w:val="20"/>
                <w:szCs w:val="24"/>
              </w:rPr>
            </w:pPr>
            <w:r w:rsidRPr="00F14586">
              <w:rPr>
                <w:color w:val="FF0000"/>
                <w:sz w:val="20"/>
                <w:szCs w:val="24"/>
              </w:rPr>
              <w:t>Push underground</w:t>
            </w:r>
          </w:p>
          <w:p w:rsidR="00DB71A8" w:rsidRPr="00F14586" w:rsidRDefault="00DB71A8" w:rsidP="00C9084A">
            <w:pPr>
              <w:rPr>
                <w:sz w:val="20"/>
                <w:szCs w:val="24"/>
              </w:rPr>
            </w:pPr>
            <w:r w:rsidRPr="00F14586">
              <w:rPr>
                <w:color w:val="FF0000"/>
                <w:sz w:val="20"/>
                <w:szCs w:val="24"/>
              </w:rPr>
              <w:t xml:space="preserve">     </w:t>
            </w:r>
            <w:r w:rsidRPr="00F14586">
              <w:rPr>
                <w:sz w:val="20"/>
                <w:szCs w:val="24"/>
              </w:rPr>
              <w:t>Labels (sect/cult)</w:t>
            </w:r>
          </w:p>
        </w:tc>
        <w:tc>
          <w:tcPr>
            <w:tcW w:w="2340" w:type="dxa"/>
          </w:tcPr>
          <w:p w:rsidR="00DB71A8" w:rsidRPr="00DB71A8" w:rsidRDefault="00DB71A8" w:rsidP="00582F00">
            <w:pPr>
              <w:rPr>
                <w:sz w:val="20"/>
                <w:szCs w:val="20"/>
              </w:rPr>
            </w:pPr>
            <w:r w:rsidRPr="00DB71A8">
              <w:rPr>
                <w:sz w:val="20"/>
                <w:szCs w:val="20"/>
              </w:rPr>
              <w:t xml:space="preserve">   </w:t>
            </w:r>
          </w:p>
          <w:p w:rsidR="00DB71A8" w:rsidRPr="00DB71A8" w:rsidRDefault="00DB71A8" w:rsidP="00582F00">
            <w:pPr>
              <w:rPr>
                <w:sz w:val="20"/>
                <w:szCs w:val="20"/>
              </w:rPr>
            </w:pPr>
            <w:r w:rsidRPr="00DB71A8">
              <w:rPr>
                <w:sz w:val="20"/>
                <w:szCs w:val="20"/>
              </w:rPr>
              <w:t xml:space="preserve">  Ordinary laws</w:t>
            </w:r>
          </w:p>
          <w:p w:rsidR="00DB71A8" w:rsidRPr="00DB71A8" w:rsidRDefault="00DB71A8" w:rsidP="00582F00">
            <w:pPr>
              <w:rPr>
                <w:color w:val="FF0000"/>
                <w:sz w:val="20"/>
                <w:szCs w:val="20"/>
              </w:rPr>
            </w:pPr>
            <w:r w:rsidRPr="00DB71A8">
              <w:rPr>
                <w:color w:val="FF0000"/>
                <w:sz w:val="20"/>
                <w:szCs w:val="20"/>
              </w:rPr>
              <w:t>Accommodate</w:t>
            </w:r>
          </w:p>
          <w:p w:rsidR="00DB71A8" w:rsidRPr="00DB71A8" w:rsidRDefault="00DB71A8" w:rsidP="00582F00">
            <w:pPr>
              <w:rPr>
                <w:sz w:val="20"/>
                <w:szCs w:val="20"/>
              </w:rPr>
            </w:pPr>
            <w:r w:rsidRPr="00DB71A8">
              <w:rPr>
                <w:sz w:val="20"/>
                <w:szCs w:val="20"/>
              </w:rPr>
              <w:t xml:space="preserve">     Exemptions</w:t>
            </w:r>
          </w:p>
        </w:tc>
      </w:tr>
      <w:tr w:rsidR="00DB71A8" w:rsidTr="00DB71A8">
        <w:tc>
          <w:tcPr>
            <w:tcW w:w="1440" w:type="dxa"/>
          </w:tcPr>
          <w:p w:rsidR="00DB71A8" w:rsidRPr="00F14586" w:rsidRDefault="00DB71A8" w:rsidP="00582F00">
            <w:pPr>
              <w:rPr>
                <w:sz w:val="20"/>
                <w:szCs w:val="24"/>
              </w:rPr>
            </w:pPr>
          </w:p>
          <w:p w:rsidR="00DB71A8" w:rsidRPr="00F14586" w:rsidRDefault="00DB71A8" w:rsidP="00582F00">
            <w:pPr>
              <w:rPr>
                <w:color w:val="FF0000"/>
                <w:sz w:val="20"/>
                <w:szCs w:val="24"/>
              </w:rPr>
            </w:pPr>
            <w:r w:rsidRPr="00F14586">
              <w:rPr>
                <w:color w:val="FF0000"/>
                <w:sz w:val="20"/>
                <w:szCs w:val="24"/>
              </w:rPr>
              <w:t xml:space="preserve">  </w:t>
            </w:r>
          </w:p>
          <w:p w:rsidR="00DB71A8" w:rsidRPr="00F14586" w:rsidRDefault="00DB71A8" w:rsidP="00582F00">
            <w:pPr>
              <w:rPr>
                <w:color w:val="FF0000"/>
                <w:sz w:val="20"/>
                <w:szCs w:val="24"/>
              </w:rPr>
            </w:pPr>
            <w:r w:rsidRPr="00F14586">
              <w:rPr>
                <w:color w:val="FF0000"/>
                <w:sz w:val="20"/>
                <w:szCs w:val="24"/>
              </w:rPr>
              <w:t>Evil</w:t>
            </w:r>
          </w:p>
        </w:tc>
        <w:tc>
          <w:tcPr>
            <w:tcW w:w="1800" w:type="dxa"/>
          </w:tcPr>
          <w:p w:rsidR="00DB71A8" w:rsidRPr="00F14586" w:rsidRDefault="00DB71A8" w:rsidP="00582F00">
            <w:pPr>
              <w:rPr>
                <w:sz w:val="20"/>
                <w:szCs w:val="24"/>
              </w:rPr>
            </w:pPr>
          </w:p>
          <w:p w:rsidR="00DB71A8" w:rsidRPr="009403F8" w:rsidRDefault="00DB71A8" w:rsidP="00582F00">
            <w:pPr>
              <w:rPr>
                <w:sz w:val="20"/>
                <w:szCs w:val="24"/>
              </w:rPr>
            </w:pPr>
            <w:r>
              <w:rPr>
                <w:color w:val="FF0000"/>
                <w:sz w:val="20"/>
                <w:szCs w:val="24"/>
              </w:rPr>
              <w:t xml:space="preserve">     </w:t>
            </w:r>
            <w:r>
              <w:rPr>
                <w:sz w:val="20"/>
                <w:szCs w:val="24"/>
              </w:rPr>
              <w:t>Discourage</w:t>
            </w:r>
          </w:p>
          <w:p w:rsidR="00DB71A8" w:rsidRPr="00F14586" w:rsidRDefault="00DB71A8" w:rsidP="00582F00">
            <w:pPr>
              <w:rPr>
                <w:color w:val="FF0000"/>
                <w:sz w:val="20"/>
                <w:szCs w:val="24"/>
              </w:rPr>
            </w:pPr>
            <w:r w:rsidRPr="00F14586">
              <w:rPr>
                <w:color w:val="FF0000"/>
                <w:sz w:val="20"/>
                <w:szCs w:val="24"/>
              </w:rPr>
              <w:t>Suppress</w:t>
            </w:r>
          </w:p>
          <w:p w:rsidR="00DB71A8" w:rsidRDefault="00DB71A8" w:rsidP="00582F00">
            <w:pPr>
              <w:rPr>
                <w:sz w:val="20"/>
                <w:szCs w:val="24"/>
              </w:rPr>
            </w:pPr>
            <w:r>
              <w:rPr>
                <w:sz w:val="20"/>
                <w:szCs w:val="24"/>
              </w:rPr>
              <w:t xml:space="preserve">     Eliminate</w:t>
            </w:r>
          </w:p>
          <w:p w:rsidR="00DB71A8" w:rsidRPr="00F14586" w:rsidRDefault="00DB71A8" w:rsidP="00582F00">
            <w:pPr>
              <w:rPr>
                <w:sz w:val="20"/>
                <w:szCs w:val="24"/>
              </w:rPr>
            </w:pPr>
            <w:r>
              <w:rPr>
                <w:sz w:val="20"/>
                <w:szCs w:val="24"/>
              </w:rPr>
              <w:t xml:space="preserve">     Abolish</w:t>
            </w:r>
          </w:p>
        </w:tc>
        <w:tc>
          <w:tcPr>
            <w:tcW w:w="2160" w:type="dxa"/>
          </w:tcPr>
          <w:p w:rsidR="00DB71A8" w:rsidRPr="00F14586" w:rsidRDefault="00DB71A8" w:rsidP="00582F00">
            <w:pPr>
              <w:rPr>
                <w:sz w:val="20"/>
                <w:szCs w:val="24"/>
              </w:rPr>
            </w:pPr>
          </w:p>
          <w:p w:rsidR="00DB71A8" w:rsidRPr="009403F8" w:rsidRDefault="00DB71A8" w:rsidP="00582F00">
            <w:pPr>
              <w:rPr>
                <w:sz w:val="20"/>
                <w:szCs w:val="24"/>
              </w:rPr>
            </w:pPr>
            <w:r>
              <w:rPr>
                <w:color w:val="FF0000"/>
                <w:sz w:val="20"/>
                <w:szCs w:val="24"/>
              </w:rPr>
              <w:t xml:space="preserve">     </w:t>
            </w:r>
            <w:r>
              <w:rPr>
                <w:sz w:val="20"/>
                <w:szCs w:val="24"/>
              </w:rPr>
              <w:t>Special prosecutors</w:t>
            </w:r>
          </w:p>
          <w:p w:rsidR="00DB71A8" w:rsidRDefault="00DB71A8" w:rsidP="00582F00">
            <w:pPr>
              <w:rPr>
                <w:color w:val="FF0000"/>
                <w:sz w:val="20"/>
                <w:szCs w:val="24"/>
              </w:rPr>
            </w:pPr>
            <w:r w:rsidRPr="00F14586">
              <w:rPr>
                <w:color w:val="FF0000"/>
                <w:sz w:val="20"/>
                <w:szCs w:val="24"/>
              </w:rPr>
              <w:t>Target</w:t>
            </w:r>
          </w:p>
          <w:p w:rsidR="00DB71A8" w:rsidRDefault="00DB71A8" w:rsidP="00582F00">
            <w:pPr>
              <w:rPr>
                <w:sz w:val="20"/>
                <w:szCs w:val="24"/>
              </w:rPr>
            </w:pPr>
            <w:r>
              <w:rPr>
                <w:color w:val="FF0000"/>
                <w:sz w:val="20"/>
                <w:szCs w:val="24"/>
              </w:rPr>
              <w:t xml:space="preserve">     </w:t>
            </w:r>
            <w:r>
              <w:rPr>
                <w:sz w:val="20"/>
                <w:szCs w:val="24"/>
              </w:rPr>
              <w:t>Nationalization</w:t>
            </w:r>
          </w:p>
          <w:p w:rsidR="00DB71A8" w:rsidRDefault="00DB71A8" w:rsidP="00582F00">
            <w:pPr>
              <w:rPr>
                <w:sz w:val="20"/>
                <w:szCs w:val="24"/>
              </w:rPr>
            </w:pPr>
            <w:r>
              <w:rPr>
                <w:sz w:val="20"/>
                <w:szCs w:val="24"/>
              </w:rPr>
              <w:t xml:space="preserve">     Persecution</w:t>
            </w:r>
          </w:p>
          <w:p w:rsidR="00DB71A8" w:rsidRPr="009403F8" w:rsidRDefault="00DB71A8" w:rsidP="00582F00">
            <w:pPr>
              <w:rPr>
                <w:sz w:val="20"/>
                <w:szCs w:val="24"/>
              </w:rPr>
            </w:pPr>
            <w:r>
              <w:rPr>
                <w:sz w:val="20"/>
                <w:szCs w:val="24"/>
              </w:rPr>
              <w:t xml:space="preserve">     Criminalization</w:t>
            </w:r>
          </w:p>
        </w:tc>
        <w:tc>
          <w:tcPr>
            <w:tcW w:w="2160" w:type="dxa"/>
          </w:tcPr>
          <w:p w:rsidR="00DB71A8" w:rsidRPr="00F14586" w:rsidRDefault="00DB71A8" w:rsidP="00582F00">
            <w:pPr>
              <w:rPr>
                <w:sz w:val="20"/>
                <w:szCs w:val="24"/>
              </w:rPr>
            </w:pPr>
          </w:p>
          <w:p w:rsidR="00DB71A8" w:rsidRPr="009403F8" w:rsidRDefault="00DB71A8" w:rsidP="00582F00">
            <w:pPr>
              <w:rPr>
                <w:sz w:val="20"/>
                <w:szCs w:val="24"/>
              </w:rPr>
            </w:pPr>
            <w:r>
              <w:rPr>
                <w:color w:val="FF0000"/>
                <w:sz w:val="20"/>
                <w:szCs w:val="24"/>
              </w:rPr>
              <w:t xml:space="preserve">     </w:t>
            </w:r>
            <w:r>
              <w:rPr>
                <w:sz w:val="20"/>
                <w:szCs w:val="24"/>
              </w:rPr>
              <w:t xml:space="preserve">Us vs. </w:t>
            </w:r>
            <w:r w:rsidR="00C9084A">
              <w:rPr>
                <w:sz w:val="20"/>
                <w:szCs w:val="24"/>
              </w:rPr>
              <w:t>th</w:t>
            </w:r>
            <w:r>
              <w:rPr>
                <w:sz w:val="20"/>
                <w:szCs w:val="24"/>
              </w:rPr>
              <w:t>em</w:t>
            </w:r>
          </w:p>
          <w:p w:rsidR="00DB71A8" w:rsidRDefault="00DB71A8" w:rsidP="00582F00">
            <w:pPr>
              <w:rPr>
                <w:color w:val="FF0000"/>
                <w:sz w:val="20"/>
                <w:szCs w:val="24"/>
              </w:rPr>
            </w:pPr>
            <w:r w:rsidRPr="00F14586">
              <w:rPr>
                <w:color w:val="FF0000"/>
                <w:sz w:val="20"/>
                <w:szCs w:val="24"/>
              </w:rPr>
              <w:t>Enemy</w:t>
            </w:r>
          </w:p>
          <w:p w:rsidR="00DB71A8" w:rsidRDefault="00DB71A8" w:rsidP="00582F00">
            <w:pPr>
              <w:rPr>
                <w:sz w:val="20"/>
                <w:szCs w:val="24"/>
              </w:rPr>
            </w:pPr>
            <w:r>
              <w:rPr>
                <w:color w:val="FF0000"/>
                <w:sz w:val="20"/>
                <w:szCs w:val="24"/>
              </w:rPr>
              <w:t xml:space="preserve">     </w:t>
            </w:r>
            <w:r>
              <w:rPr>
                <w:sz w:val="20"/>
                <w:szCs w:val="24"/>
              </w:rPr>
              <w:t>Other as less than</w:t>
            </w:r>
          </w:p>
          <w:p w:rsidR="00DB71A8" w:rsidRPr="009403F8" w:rsidRDefault="00DB71A8" w:rsidP="00582F00">
            <w:pPr>
              <w:rPr>
                <w:sz w:val="20"/>
                <w:szCs w:val="24"/>
              </w:rPr>
            </w:pPr>
            <w:r>
              <w:rPr>
                <w:sz w:val="20"/>
                <w:szCs w:val="24"/>
              </w:rPr>
              <w:t xml:space="preserve">     fully human</w:t>
            </w:r>
          </w:p>
        </w:tc>
        <w:tc>
          <w:tcPr>
            <w:tcW w:w="2340" w:type="dxa"/>
          </w:tcPr>
          <w:p w:rsidR="00DB71A8" w:rsidRPr="00DB71A8" w:rsidRDefault="00DB71A8" w:rsidP="00582F00">
            <w:pPr>
              <w:rPr>
                <w:sz w:val="20"/>
                <w:szCs w:val="20"/>
              </w:rPr>
            </w:pPr>
            <w:r w:rsidRPr="00DB71A8">
              <w:rPr>
                <w:sz w:val="20"/>
                <w:szCs w:val="20"/>
              </w:rPr>
              <w:t xml:space="preserve">     Ecumenical</w:t>
            </w:r>
          </w:p>
          <w:p w:rsidR="00DB71A8" w:rsidRPr="00DB71A8" w:rsidRDefault="00DB71A8" w:rsidP="00582F00">
            <w:pPr>
              <w:rPr>
                <w:sz w:val="20"/>
                <w:szCs w:val="20"/>
              </w:rPr>
            </w:pPr>
            <w:r w:rsidRPr="00DB71A8">
              <w:rPr>
                <w:sz w:val="20"/>
                <w:szCs w:val="20"/>
              </w:rPr>
              <w:t xml:space="preserve">     dialogue</w:t>
            </w:r>
          </w:p>
          <w:p w:rsidR="00DB71A8" w:rsidRPr="00DB71A8" w:rsidRDefault="00DB71A8" w:rsidP="00582F00">
            <w:pPr>
              <w:rPr>
                <w:color w:val="FF0000"/>
                <w:sz w:val="20"/>
                <w:szCs w:val="20"/>
              </w:rPr>
            </w:pPr>
            <w:r w:rsidRPr="00DB71A8">
              <w:rPr>
                <w:color w:val="FF0000"/>
                <w:sz w:val="20"/>
                <w:szCs w:val="20"/>
              </w:rPr>
              <w:t>Golden Rule</w:t>
            </w:r>
          </w:p>
          <w:p w:rsidR="00DB71A8" w:rsidRPr="00DB71A8" w:rsidRDefault="00DB71A8" w:rsidP="00582F00">
            <w:pPr>
              <w:rPr>
                <w:sz w:val="20"/>
                <w:szCs w:val="20"/>
              </w:rPr>
            </w:pPr>
            <w:r w:rsidRPr="00DB71A8">
              <w:rPr>
                <w:sz w:val="20"/>
                <w:szCs w:val="20"/>
              </w:rPr>
              <w:t xml:space="preserve">     Live our own </w:t>
            </w:r>
          </w:p>
          <w:p w:rsidR="00DB71A8" w:rsidRPr="00DB71A8" w:rsidRDefault="00DB71A8" w:rsidP="00582F00">
            <w:pPr>
              <w:rPr>
                <w:sz w:val="20"/>
                <w:szCs w:val="20"/>
              </w:rPr>
            </w:pPr>
            <w:r w:rsidRPr="00DB71A8">
              <w:rPr>
                <w:sz w:val="20"/>
                <w:szCs w:val="20"/>
              </w:rPr>
              <w:t xml:space="preserve">     Beliefs</w:t>
            </w:r>
          </w:p>
        </w:tc>
      </w:tr>
    </w:tbl>
    <w:p w:rsidR="00DB71A8" w:rsidRDefault="00DB71A8" w:rsidP="00DB71A8">
      <w:pPr>
        <w:spacing w:after="0"/>
        <w:rPr>
          <w:sz w:val="24"/>
          <w:szCs w:val="24"/>
        </w:rPr>
      </w:pPr>
    </w:p>
    <w:p w:rsidR="00CA3225" w:rsidRPr="003D0DBC" w:rsidRDefault="00CA3225" w:rsidP="003D0DBC">
      <w:pPr>
        <w:spacing w:after="0"/>
        <w:rPr>
          <w:sz w:val="24"/>
          <w:szCs w:val="24"/>
        </w:rPr>
      </w:pPr>
    </w:p>
    <w:sectPr w:rsidR="00CA3225" w:rsidRPr="003D0DBC" w:rsidSect="00582F0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18A" w:rsidRDefault="00B8418A" w:rsidP="003D0DBC">
      <w:pPr>
        <w:spacing w:after="0" w:line="240" w:lineRule="auto"/>
      </w:pPr>
      <w:r>
        <w:separator/>
      </w:r>
    </w:p>
  </w:endnote>
  <w:endnote w:type="continuationSeparator" w:id="0">
    <w:p w:rsidR="00B8418A" w:rsidRDefault="00B8418A" w:rsidP="003D0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6047"/>
      <w:docPartObj>
        <w:docPartGallery w:val="Page Numbers (Bottom of Page)"/>
        <w:docPartUnique/>
      </w:docPartObj>
    </w:sdtPr>
    <w:sdtContent>
      <w:p w:rsidR="0084621B" w:rsidRDefault="00CF1505">
        <w:pPr>
          <w:pStyle w:val="Footer"/>
          <w:jc w:val="center"/>
        </w:pPr>
        <w:fldSimple w:instr=" PAGE   \* MERGEFORMAT ">
          <w:r w:rsidR="00E43E9C">
            <w:rPr>
              <w:noProof/>
            </w:rPr>
            <w:t>20</w:t>
          </w:r>
        </w:fldSimple>
      </w:p>
    </w:sdtContent>
  </w:sdt>
  <w:p w:rsidR="0084621B" w:rsidRDefault="00846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18A" w:rsidRDefault="00B8418A" w:rsidP="003D0DBC">
      <w:pPr>
        <w:spacing w:after="0" w:line="240" w:lineRule="auto"/>
      </w:pPr>
      <w:r>
        <w:separator/>
      </w:r>
    </w:p>
  </w:footnote>
  <w:footnote w:type="continuationSeparator" w:id="0">
    <w:p w:rsidR="00B8418A" w:rsidRDefault="00B8418A" w:rsidP="003D0DBC">
      <w:pPr>
        <w:spacing w:after="0" w:line="240" w:lineRule="auto"/>
      </w:pPr>
      <w:r>
        <w:continuationSeparator/>
      </w:r>
    </w:p>
  </w:footnote>
  <w:footnote w:id="1">
    <w:p w:rsidR="0084621B" w:rsidRPr="00613044" w:rsidRDefault="0084621B" w:rsidP="00FA1B99">
      <w:pPr>
        <w:pStyle w:val="FootnoteText"/>
      </w:pPr>
      <w:r>
        <w:rPr>
          <w:rStyle w:val="FootnoteReference"/>
        </w:rPr>
        <w:footnoteRef/>
      </w:r>
      <w:r>
        <w:t xml:space="preserve"> Francis </w:t>
      </w:r>
      <w:r w:rsidRPr="00613044">
        <w:t xml:space="preserve">R. Kirkham Professor of Law, J. Reuben Clark Law School, Associate Director, International Center for Law and Religion Studies, Brigham Young University; B.S.B.A., M.A. Georgetown University, B.Phil, Oxford University, J.D., Yale Law School. Tel.: 1-801-422-9025. E-mail: </w:t>
      </w:r>
      <w:hyperlink r:id="rId1" w:history="1">
        <w:r w:rsidRPr="00613044">
          <w:rPr>
            <w:rStyle w:val="Hyperlink"/>
          </w:rPr>
          <w:t>scharffsb@law.byu.edu</w:t>
        </w:r>
      </w:hyperlink>
      <w:r w:rsidRPr="00613044">
        <w:t>.</w:t>
      </w:r>
      <w:r>
        <w:t xml:space="preserve"> Thanks to </w:t>
      </w:r>
      <w:proofErr w:type="spellStart"/>
      <w:r>
        <w:t>Donlu</w:t>
      </w:r>
      <w:proofErr w:type="spellEnd"/>
      <w:r>
        <w:t xml:space="preserve"> Thayer of the ICLRS for her assistance with this paper and the accompanying </w:t>
      </w:r>
      <w:proofErr w:type="spellStart"/>
      <w:proofErr w:type="gramStart"/>
      <w:r>
        <w:t>powerpoint</w:t>
      </w:r>
      <w:proofErr w:type="spellEnd"/>
      <w:proofErr w:type="gramEnd"/>
      <w:r>
        <w:t xml:space="preserve"> presentation. Thanks also to the organizers of this conference for the invitation to participate.</w:t>
      </w:r>
    </w:p>
  </w:footnote>
  <w:footnote w:id="2">
    <w:p w:rsidR="0084621B" w:rsidRPr="00613044" w:rsidRDefault="0084621B" w:rsidP="00EE7B39">
      <w:pPr>
        <w:numPr>
          <w:ilvl w:val="12"/>
          <w:numId w:val="0"/>
        </w:numPr>
        <w:spacing w:after="0" w:line="240" w:lineRule="auto"/>
        <w:rPr>
          <w:sz w:val="20"/>
          <w:szCs w:val="20"/>
        </w:rPr>
      </w:pPr>
      <w:r w:rsidRPr="00613044">
        <w:rPr>
          <w:rStyle w:val="FootnoteReference"/>
          <w:sz w:val="20"/>
          <w:szCs w:val="20"/>
        </w:rPr>
        <w:footnoteRef/>
      </w:r>
      <w:r w:rsidRPr="00613044">
        <w:rPr>
          <w:sz w:val="20"/>
          <w:szCs w:val="20"/>
        </w:rPr>
        <w:t xml:space="preserve"> The right to freedom of religion or belief is not only important.  It is foundational. It lays legitimate claim to being the grandparent of all the other rights, albeit sometimes a neglected grandparent in our secular age. It is foundational for our other rights in at least four respects. It is </w:t>
      </w:r>
      <w:r w:rsidRPr="00613044">
        <w:rPr>
          <w:i/>
          <w:sz w:val="20"/>
          <w:szCs w:val="20"/>
        </w:rPr>
        <w:t>historically foundational</w:t>
      </w:r>
      <w:r w:rsidRPr="00613044">
        <w:rPr>
          <w:sz w:val="20"/>
          <w:szCs w:val="20"/>
        </w:rPr>
        <w:t xml:space="preserve"> because so many other rights emerged as additional supports for or expansions of legal protections originally provided in the name of religious freedom. It is </w:t>
      </w:r>
      <w:r w:rsidRPr="00613044">
        <w:rPr>
          <w:i/>
          <w:sz w:val="20"/>
          <w:szCs w:val="20"/>
        </w:rPr>
        <w:t>philosophically foundational</w:t>
      </w:r>
      <w:r w:rsidRPr="00613044">
        <w:rPr>
          <w:sz w:val="20"/>
          <w:szCs w:val="20"/>
        </w:rPr>
        <w:t xml:space="preserve"> because it protects the comprehensive belief systems and world views in which our other ideas are rooted and from which they derive their meaning. It is </w:t>
      </w:r>
      <w:r w:rsidRPr="00613044">
        <w:rPr>
          <w:i/>
          <w:sz w:val="20"/>
          <w:szCs w:val="20"/>
        </w:rPr>
        <w:t>institutionally foundational</w:t>
      </w:r>
      <w:r w:rsidRPr="00613044">
        <w:rPr>
          <w:b/>
          <w:sz w:val="20"/>
          <w:szCs w:val="20"/>
        </w:rPr>
        <w:t xml:space="preserve"> </w:t>
      </w:r>
      <w:r w:rsidRPr="00613044">
        <w:rPr>
          <w:sz w:val="20"/>
          <w:szCs w:val="20"/>
        </w:rPr>
        <w:t xml:space="preserve">because it protects and fosters the institutions that engender the vision, the motivation and moral support that translate religious and moral ideals into personal and communal practice. It is also </w:t>
      </w:r>
      <w:r w:rsidRPr="00613044">
        <w:rPr>
          <w:i/>
          <w:sz w:val="20"/>
          <w:szCs w:val="20"/>
        </w:rPr>
        <w:t>empirically foundational,</w:t>
      </w:r>
      <w:r w:rsidRPr="00613044">
        <w:rPr>
          <w:sz w:val="20"/>
          <w:szCs w:val="20"/>
        </w:rPr>
        <w:t xml:space="preserve"> because the empirical reality is that protection of religious freedom helps strengthen and assure the protection of numerous other social goods, including other rights. It often overlaps with other rights, such as freedom of expression, freedom of association, rights to non-discrimination, rights to protection of an intimate or private sphere, and so forth, but its sum is greater than any of these individual parts. See Cole Durham, Asymmetries in the Protection of Freedom of Religion or Belief, at 1-2.</w:t>
      </w:r>
    </w:p>
  </w:footnote>
  <w:footnote w:id="3">
    <w:p w:rsidR="0084621B" w:rsidRPr="00613044" w:rsidRDefault="0084621B" w:rsidP="00EE7B39">
      <w:pPr>
        <w:spacing w:after="0" w:line="240" w:lineRule="auto"/>
        <w:rPr>
          <w:sz w:val="20"/>
          <w:szCs w:val="20"/>
        </w:rPr>
      </w:pPr>
      <w:r w:rsidRPr="00613044">
        <w:rPr>
          <w:rStyle w:val="FootnoteReference"/>
          <w:sz w:val="20"/>
          <w:szCs w:val="20"/>
        </w:rPr>
        <w:footnoteRef/>
      </w:r>
      <w:r w:rsidRPr="00613044">
        <w:rPr>
          <w:sz w:val="20"/>
          <w:szCs w:val="20"/>
        </w:rPr>
        <w:t xml:space="preserve"> The universal human rights approach to the protection of freedom of religion and belief arose in the aftermath of World War II. The fountainhead of further developments in this regard was the Universal Declaration of Human Rights (“UDHR”) adopted by the United Nations General Assembly in 1948. The key provision on religious freedom is Article 18, which provides:</w:t>
      </w:r>
    </w:p>
    <w:p w:rsidR="0084621B" w:rsidRPr="00613044" w:rsidRDefault="0084621B" w:rsidP="00EE7B39">
      <w:pPr>
        <w:spacing w:after="0" w:line="240" w:lineRule="auto"/>
        <w:ind w:left="720" w:right="720"/>
        <w:rPr>
          <w:sz w:val="20"/>
          <w:szCs w:val="20"/>
        </w:rPr>
      </w:pPr>
      <w:r w:rsidRPr="00613044">
        <w:rPr>
          <w:sz w:val="20"/>
          <w:szCs w:val="20"/>
        </w:rPr>
        <w:t>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r w:rsidRPr="00613044">
        <w:rPr>
          <w:rStyle w:val="FootnoteReference"/>
          <w:sz w:val="20"/>
          <w:szCs w:val="20"/>
        </w:rPr>
        <w:footnoteRef/>
      </w:r>
      <w:r w:rsidRPr="00613044">
        <w:rPr>
          <w:sz w:val="20"/>
          <w:szCs w:val="20"/>
        </w:rPr>
        <w:t xml:space="preserve"> </w:t>
      </w:r>
    </w:p>
    <w:p w:rsidR="0084621B" w:rsidRPr="00613044" w:rsidRDefault="0084621B" w:rsidP="00EE7B39">
      <w:pPr>
        <w:spacing w:after="0" w:line="240" w:lineRule="auto"/>
        <w:rPr>
          <w:sz w:val="20"/>
          <w:szCs w:val="20"/>
        </w:rPr>
      </w:pPr>
      <w:r w:rsidRPr="00613044">
        <w:rPr>
          <w:sz w:val="20"/>
          <w:szCs w:val="20"/>
        </w:rPr>
        <w:t xml:space="preserve">The language of this Declaration became the basis of a formally binding multilateral treaty with the ratification of the International Covenant on Civil and Political Rights (“ICCPR”). </w:t>
      </w:r>
      <w:r w:rsidRPr="00613044">
        <w:rPr>
          <w:sz w:val="20"/>
          <w:szCs w:val="20"/>
          <w:lang w:val="en-GB"/>
        </w:rPr>
        <w:t xml:space="preserve">As of March 2011, 167 countries are parties to the ICCPR, and an additional five countries (the People’s Republic of China, Comoros, Cuba, Nauru, and Sao Tome and Principe) have signed but not ratified the treaty. </w:t>
      </w:r>
      <w:r w:rsidRPr="00613044">
        <w:rPr>
          <w:sz w:val="20"/>
          <w:szCs w:val="20"/>
        </w:rPr>
        <w:t xml:space="preserve">The internationally protected right to freedom of religion or belief has been further solidified by the 1981 Declaration </w:t>
      </w:r>
      <w:r w:rsidRPr="00613044">
        <w:rPr>
          <w:sz w:val="20"/>
          <w:szCs w:val="20"/>
          <w:lang w:val="en-GB"/>
        </w:rPr>
        <w:t>on the Elimination of All Forms of Intolerance and of Discrimination Based on Religion or Belief (the “1981 Declaration”), and in a variety of regional international instruments.</w:t>
      </w:r>
    </w:p>
  </w:footnote>
  <w:footnote w:id="4">
    <w:p w:rsidR="0084621B" w:rsidRPr="00613044" w:rsidRDefault="0084621B">
      <w:pPr>
        <w:pStyle w:val="FootnoteText"/>
      </w:pPr>
      <w:r w:rsidRPr="00613044">
        <w:rPr>
          <w:rStyle w:val="FootnoteReference"/>
        </w:rPr>
        <w:footnoteRef/>
      </w:r>
      <w:r w:rsidRPr="00613044">
        <w:t xml:space="preserve"> An absolute theocracy is often associated with stereotypical views of Islamic fundamentalism. In fact, a range of regimes are possible in Muslim theory and practice, depending on the scope given to Muslim beliefs about toleration and also depending on the extent to which flexible interpretation of Islamic law (Shari’a) leaves open normative space for adherents of other belief systems. What is significant about the absolutist position is their claim to monopolize religious space. Certain historical forms of Christian, Hindu, and Buddhist beliefs, among others, have asserted monopolistic positions in various societies over time.</w:t>
      </w:r>
    </w:p>
  </w:footnote>
  <w:footnote w:id="5">
    <w:p w:rsidR="0084621B" w:rsidRPr="00613044" w:rsidRDefault="0084621B">
      <w:pPr>
        <w:pStyle w:val="FootnoteText"/>
      </w:pPr>
      <w:r w:rsidRPr="00613044">
        <w:rPr>
          <w:rStyle w:val="FootnoteReference"/>
        </w:rPr>
        <w:footnoteRef/>
      </w:r>
      <w:r w:rsidRPr="00613044">
        <w:t xml:space="preserve"> The category of “established church” is vague and can in fact cover a range of possible church-state configurations with very different implications for the religious freedom of dissenters and minority groups. At one extreme, a regime with an established church that is granted a strictly enforced monopoly in religious affairs may closely resemble theocratic rule. Spain, England, and many other European countries following the peace of Westphalia in 1648 had such systems, as have countless systems in other parts of the world. Some countries that have an established religion nevertheless tolerate a restricted set of divergent beliefs. In fact, the historical pattern has been for established religions to become more tolerant over time. A country in which Islam is the official religion but that tolerates “people of the Book” is another example. A country with an established Christian Church that tolerates a number of major faiths but disparages others is another. Another position is a country that maintains an established church but guarantees equal treatment for all other religious beliefs. Contemporary Great Britain is a prominent example.</w:t>
      </w:r>
    </w:p>
  </w:footnote>
  <w:footnote w:id="6">
    <w:p w:rsidR="0084621B" w:rsidRPr="00613044" w:rsidRDefault="0084621B">
      <w:pPr>
        <w:pStyle w:val="FootnoteText"/>
      </w:pPr>
      <w:r w:rsidRPr="00613044">
        <w:rPr>
          <w:rStyle w:val="FootnoteReference"/>
        </w:rPr>
        <w:footnoteRef/>
      </w:r>
      <w:r w:rsidRPr="00613044">
        <w:t xml:space="preserve"> In a number of countries, multiple religions have official status in the sense that at least portions of the religious law of differing traditions are binding on those belonging to those traditions. For example, in Israel, India, and a number of countries with substantial Muslim populations, personal law (typically including laws governing marriage, family, divorce, succession, and related fields) depends on one’s religious status. If one is Jewish, Jewish law applies; if Muslim, Shari’a applies; and so forth. These religiously plural systems may be more or less flexible in recognizing rights of exit from the officially recognized group.</w:t>
      </w:r>
    </w:p>
  </w:footnote>
  <w:footnote w:id="7">
    <w:p w:rsidR="0084621B" w:rsidRPr="00613044" w:rsidRDefault="0084621B">
      <w:pPr>
        <w:pStyle w:val="FootnoteText"/>
      </w:pPr>
      <w:r w:rsidRPr="00613044">
        <w:rPr>
          <w:rStyle w:val="FootnoteReference"/>
        </w:rPr>
        <w:footnoteRef/>
      </w:r>
      <w:r w:rsidRPr="00613044">
        <w:t xml:space="preserve"> </w:t>
      </w:r>
      <w:proofErr w:type="gramStart"/>
      <w:r w:rsidRPr="00613044">
        <w:t>See, e.g., Sherbert v. Verner, 374 U.S. 398 (1963); Wisconsin v. Yoder, 406 U.S. 205 (1972).</w:t>
      </w:r>
      <w:proofErr w:type="gramEnd"/>
    </w:p>
  </w:footnote>
  <w:footnote w:id="8">
    <w:p w:rsidR="0084621B" w:rsidRPr="00613044" w:rsidRDefault="0084621B">
      <w:pPr>
        <w:pStyle w:val="FootnoteText"/>
      </w:pPr>
      <w:r w:rsidRPr="00613044">
        <w:rPr>
          <w:rStyle w:val="FootnoteReference"/>
        </w:rPr>
        <w:footnoteRef/>
      </w:r>
      <w:r w:rsidRPr="00613044">
        <w:t xml:space="preserve"> </w:t>
      </w:r>
      <w:proofErr w:type="gramStart"/>
      <w:r w:rsidRPr="00613044">
        <w:t>See, e.g., Kokkinakis v. Greece, App. No. 14307/88, Eur. Ct. H.R. (25 May 1983).</w:t>
      </w:r>
      <w:proofErr w:type="gramEnd"/>
    </w:p>
  </w:footnote>
  <w:footnote w:id="9">
    <w:p w:rsidR="0084621B" w:rsidRPr="00613044" w:rsidRDefault="0084621B">
      <w:pPr>
        <w:pStyle w:val="FootnoteText"/>
      </w:pPr>
      <w:r w:rsidRPr="00613044">
        <w:rPr>
          <w:rStyle w:val="FootnoteReference"/>
        </w:rPr>
        <w:footnoteRef/>
      </w:r>
      <w:r w:rsidRPr="00613044">
        <w:t xml:space="preserve"> See, e.g., Lynch v. Donnelly, 465 U.S. 668 (1984) (O’Connor, J., concurring) (holding that Christmas display that included crèche as well as other secular symbols was not an “endorsement or disapproval of religion”).</w:t>
      </w:r>
    </w:p>
  </w:footnote>
  <w:footnote w:id="10">
    <w:p w:rsidR="0084621B" w:rsidRPr="00613044" w:rsidRDefault="0084621B">
      <w:pPr>
        <w:pStyle w:val="FootnoteText"/>
      </w:pPr>
      <w:r w:rsidRPr="00613044">
        <w:rPr>
          <w:rStyle w:val="FootnoteReference"/>
        </w:rPr>
        <w:footnoteRef/>
      </w:r>
      <w:r w:rsidRPr="00613044">
        <w:t xml:space="preserve"> See, e.g., Employment Division v. Smith, 494 U.S. 872 (1990)</w:t>
      </w:r>
    </w:p>
  </w:footnote>
  <w:footnote w:id="11">
    <w:p w:rsidR="0084621B" w:rsidRPr="00613044" w:rsidRDefault="0084621B">
      <w:pPr>
        <w:pStyle w:val="FootnoteText"/>
      </w:pPr>
      <w:r w:rsidRPr="00613044">
        <w:rPr>
          <w:rStyle w:val="FootnoteReference"/>
        </w:rPr>
        <w:footnoteRef/>
      </w:r>
      <w:r w:rsidRPr="00613044">
        <w:t xml:space="preserve"> See, e.g., Lemon v. Kurtzman, 403 U.S. 602 (1971) (adopting what came to be known as the Lemon test, which requires, “First, the statute must have a secular legislative purpose; second, its principle or primary effect must be one that neither advances nor inhibits religion . . .; finally, the statute must not foster ‘an excessive government entanglement with religion.’”).</w:t>
      </w:r>
    </w:p>
  </w:footnote>
  <w:footnote w:id="12">
    <w:p w:rsidR="0084621B" w:rsidRPr="00613044" w:rsidRDefault="0084621B" w:rsidP="000D0010">
      <w:pPr>
        <w:spacing w:after="0" w:line="240" w:lineRule="auto"/>
        <w:rPr>
          <w:rFonts w:cs="Times New Roman"/>
          <w:sz w:val="20"/>
          <w:szCs w:val="20"/>
        </w:rPr>
      </w:pPr>
      <w:r w:rsidRPr="00613044">
        <w:rPr>
          <w:rStyle w:val="FootnoteReference"/>
          <w:sz w:val="20"/>
          <w:szCs w:val="20"/>
        </w:rPr>
        <w:footnoteRef/>
      </w:r>
      <w:r w:rsidRPr="00613044">
        <w:rPr>
          <w:sz w:val="20"/>
          <w:szCs w:val="20"/>
        </w:rPr>
        <w:t xml:space="preserve"> I have examined in detail the distinction between secularity and secularism elsewhere. </w:t>
      </w:r>
      <w:r w:rsidRPr="00613044">
        <w:rPr>
          <w:rFonts w:cs="Times New Roman"/>
          <w:sz w:val="20"/>
          <w:szCs w:val="20"/>
        </w:rPr>
        <w:t>Both secularity and secularism are linked to the general historical process of secularization, but as I use the terms, they have significantly different meanings and practical implications. By ‘secularity’ I mean an approach to religion-state relations that avoids identification of the state with any particular religion or ideology (including secularism itself) and that endeavors to provide a neutral framework capable of accommodating a broad range of religions and beliefs. By ‘secularism’, in contrast, I mean an ideological position that is committed to promoting a secular order. Secularity is a more modest concept, committed to creating what might be called a broad realm of ‘constitutional space’ in which competing conceptions of the good (some religious, some not) may be worked out in theory and lived in practice by their proponents, adherents, and critics. Secularism, in contrast, is itself a positive ideology that the state may be committed to promoting, an ideology that may manifest itself as opposition to religiously-based or religiously-motivated reasons by political actors, hostility to religion in public life and an insistence that religious manifestations, reasons, or even beliefs be relegated to an ever-shrinking sphere of private life, or even an aggressive proselytizing atheism, or what has been called “secular fundamentalism.” See e.g., W. Cole Durham, Jr. and Brett G. Scharffs, Law and Religion: National, International, and Comparative Perspectives (New York: Aspen Publishers/Wolters Kluwer, 2010), pp. 121-122, and developed further in Brett G. Scharffs, Four Views of the Citadel: The Consequential Distinction between Secularity and Secularism, 6 Religion and Human Rights 109-126 (Martinus Nijhoff publisher, forthcoming 2011).</w:t>
      </w:r>
    </w:p>
    <w:p w:rsidR="0084621B" w:rsidRPr="00613044" w:rsidRDefault="0084621B">
      <w:pPr>
        <w:pStyle w:val="FootnoteText"/>
      </w:pPr>
    </w:p>
  </w:footnote>
  <w:footnote w:id="13">
    <w:p w:rsidR="0084621B" w:rsidRPr="00613044" w:rsidRDefault="0084621B">
      <w:pPr>
        <w:pStyle w:val="FootnoteText"/>
      </w:pPr>
      <w:r w:rsidRPr="00613044">
        <w:rPr>
          <w:rStyle w:val="FootnoteReference"/>
        </w:rPr>
        <w:footnoteRef/>
      </w:r>
      <w:r w:rsidRPr="00613044">
        <w:t xml:space="preserve"> John Locke, </w:t>
      </w:r>
      <w:proofErr w:type="gramStart"/>
      <w:r w:rsidRPr="00613044">
        <w:rPr>
          <w:i/>
        </w:rPr>
        <w:t>A</w:t>
      </w:r>
      <w:proofErr w:type="gramEnd"/>
      <w:r w:rsidRPr="00613044">
        <w:rPr>
          <w:i/>
        </w:rPr>
        <w:t xml:space="preserve"> Letter Concerning Toleration</w:t>
      </w:r>
      <w:r w:rsidRPr="00613044">
        <w:t xml:space="preserve"> (William Popple, trans., Huddersfield 1796).</w:t>
      </w:r>
    </w:p>
  </w:footnote>
  <w:footnote w:id="14">
    <w:p w:rsidR="0084621B" w:rsidRPr="00613044" w:rsidRDefault="0084621B">
      <w:pPr>
        <w:pStyle w:val="FootnoteText"/>
      </w:pPr>
      <w:r w:rsidRPr="00613044">
        <w:rPr>
          <w:rStyle w:val="FootnoteReference"/>
        </w:rPr>
        <w:footnoteRef/>
      </w:r>
      <w:r w:rsidRPr="00613044">
        <w:t xml:space="preserve"> Voltaire, </w:t>
      </w:r>
      <w:r w:rsidRPr="00613044">
        <w:rPr>
          <w:i/>
        </w:rPr>
        <w:t>Letters on England</w:t>
      </w:r>
      <w:r w:rsidRPr="00613044">
        <w:t xml:space="preserve"> 41 (Penguin Books 1980) (1733).</w:t>
      </w:r>
    </w:p>
  </w:footnote>
  <w:footnote w:id="15">
    <w:p w:rsidR="0084621B" w:rsidRPr="00613044" w:rsidRDefault="0084621B" w:rsidP="00B95D4C">
      <w:pPr>
        <w:pStyle w:val="FootnoteText"/>
      </w:pPr>
      <w:r w:rsidRPr="00613044">
        <w:rPr>
          <w:rStyle w:val="FootnoteReference"/>
        </w:rPr>
        <w:footnoteRef/>
      </w:r>
      <w:r w:rsidRPr="00613044">
        <w:t xml:space="preserve"> Brian J. Grim and Roger Finke, </w:t>
      </w:r>
      <w:proofErr w:type="gramStart"/>
      <w:r w:rsidRPr="00613044">
        <w:rPr>
          <w:i/>
        </w:rPr>
        <w:t>The</w:t>
      </w:r>
      <w:proofErr w:type="gramEnd"/>
      <w:r w:rsidRPr="00613044">
        <w:rPr>
          <w:i/>
        </w:rPr>
        <w:t xml:space="preserve"> Price of Freedom Denied </w:t>
      </w:r>
      <w:r w:rsidRPr="00613044">
        <w:t>(Cambridge:  Cambridge University Press, 2011), 206.</w:t>
      </w:r>
    </w:p>
  </w:footnote>
  <w:footnote w:id="16">
    <w:p w:rsidR="0084621B" w:rsidRPr="00613044" w:rsidRDefault="0084621B" w:rsidP="00E51C46">
      <w:pPr>
        <w:pStyle w:val="FootnoteText"/>
      </w:pPr>
      <w:r w:rsidRPr="00613044">
        <w:rPr>
          <w:rStyle w:val="FootnoteReference"/>
        </w:rPr>
        <w:footnoteRef/>
      </w:r>
      <w:r w:rsidRPr="00613044">
        <w:t xml:space="preserve"> </w:t>
      </w:r>
      <w:proofErr w:type="gramStart"/>
      <w:r w:rsidRPr="00613044">
        <w:t>Serif v. Greece, ECtHR, App. No. 38178/97 (14 December 1999), § 53.</w:t>
      </w:r>
      <w:proofErr w:type="gramEnd"/>
    </w:p>
  </w:footnote>
  <w:footnote w:id="17">
    <w:p w:rsidR="0084621B" w:rsidRPr="00613044" w:rsidRDefault="0084621B" w:rsidP="00B95D4C">
      <w:pPr>
        <w:pStyle w:val="FootnoteText"/>
      </w:pPr>
      <w:r w:rsidRPr="00613044">
        <w:rPr>
          <w:rStyle w:val="FootnoteReference"/>
        </w:rPr>
        <w:footnoteRef/>
      </w:r>
      <w:r w:rsidRPr="00613044">
        <w:t xml:space="preserve"> For a brief description of the types of legal structures available in the United States, Europe and formerly communist states, and of the international legal norms protecting the rights of access to such structures, see W. Cole Durham, Jr., “Legal Status of Religious Organizations: A Comparative Overview,” </w:t>
      </w:r>
      <w:r w:rsidRPr="00613044">
        <w:rPr>
          <w:i/>
        </w:rPr>
        <w:t xml:space="preserve">Review of Faith &amp; Int’l Affairs </w:t>
      </w:r>
      <w:r w:rsidRPr="00613044">
        <w:t xml:space="preserve">(2010) 8:3-14, </w:t>
      </w:r>
      <w:r w:rsidRPr="00613044">
        <w:rPr>
          <w:i/>
        </w:rPr>
        <w:t xml:space="preserve"> </w:t>
      </w:r>
      <w:hyperlink r:id="rId2" w:history="1">
        <w:r w:rsidRPr="00613044">
          <w:rPr>
            <w:rStyle w:val="Hyperlink"/>
          </w:rPr>
          <w:t>http://www.informaworld.com/smpp/section?content=a923076944&amp;fulltext=713240928</w:t>
        </w:r>
      </w:hyperlink>
      <w:r w:rsidRPr="00613044">
        <w:rPr>
          <w:rStyle w:val="Hyperlink"/>
        </w:rPr>
        <w:t xml:space="preserve">. </w:t>
      </w:r>
      <w:r w:rsidRPr="00613044">
        <w:rPr>
          <w:rStyle w:val="Hyperlink"/>
          <w:i/>
        </w:rPr>
        <w:t xml:space="preserve">See also </w:t>
      </w:r>
      <w:r w:rsidRPr="00613044">
        <w:rPr>
          <w:rStyle w:val="Hyperlink"/>
        </w:rPr>
        <w:t xml:space="preserve">W. Cole Durham, Jr., “Facilitating Freedom of Religion or Belief through Religious Association Laws,” </w:t>
      </w:r>
      <w:r w:rsidRPr="00613044">
        <w:rPr>
          <w:rStyle w:val="Hyperlink"/>
          <w:i/>
        </w:rPr>
        <w:t>in</w:t>
      </w:r>
      <w:r w:rsidRPr="00613044">
        <w:rPr>
          <w:rStyle w:val="Hyperlink"/>
        </w:rPr>
        <w:t xml:space="preserve"> </w:t>
      </w:r>
      <w:proofErr w:type="spellStart"/>
      <w:r w:rsidRPr="00613044">
        <w:rPr>
          <w:rStyle w:val="Hyperlink"/>
        </w:rPr>
        <w:t>Lindholm</w:t>
      </w:r>
      <w:proofErr w:type="spellEnd"/>
      <w:r w:rsidRPr="00613044">
        <w:rPr>
          <w:rStyle w:val="Hyperlink"/>
        </w:rPr>
        <w:t xml:space="preserve">, Durham and </w:t>
      </w:r>
      <w:proofErr w:type="spellStart"/>
      <w:r w:rsidRPr="00613044">
        <w:rPr>
          <w:rStyle w:val="Hyperlink"/>
        </w:rPr>
        <w:t>Tahzib</w:t>
      </w:r>
      <w:proofErr w:type="spellEnd"/>
      <w:r w:rsidRPr="00613044">
        <w:rPr>
          <w:rStyle w:val="Hyperlink"/>
        </w:rPr>
        <w:t xml:space="preserve">-Lie, </w:t>
      </w:r>
      <w:r w:rsidRPr="00613044">
        <w:rPr>
          <w:rStyle w:val="Hyperlink"/>
          <w:i/>
        </w:rPr>
        <w:t xml:space="preserve">supra </w:t>
      </w:r>
      <w:r w:rsidRPr="00613044">
        <w:rPr>
          <w:rStyle w:val="Hyperlink"/>
        </w:rPr>
        <w:t xml:space="preserve">note </w:t>
      </w:r>
      <w:r w:rsidR="00CF1505" w:rsidRPr="00613044">
        <w:fldChar w:fldCharType="begin"/>
      </w:r>
      <w:r w:rsidRPr="00613044">
        <w:instrText xml:space="preserve"> NOTEREF _Ref288908994 \h  \* MERGEFORMAT </w:instrText>
      </w:r>
      <w:r w:rsidR="00CF1505" w:rsidRPr="00613044">
        <w:fldChar w:fldCharType="separate"/>
      </w:r>
      <w:r>
        <w:rPr>
          <w:b/>
          <w:bCs/>
        </w:rPr>
        <w:t>Error! Bookmark not defined.</w:t>
      </w:r>
      <w:r w:rsidR="00CF1505" w:rsidRPr="00613044">
        <w:fldChar w:fldCharType="end"/>
      </w:r>
      <w:r w:rsidRPr="00613044">
        <w:rPr>
          <w:rStyle w:val="Hyperlink"/>
        </w:rPr>
        <w:t xml:space="preserve"> </w:t>
      </w:r>
      <w:proofErr w:type="gramStart"/>
      <w:r w:rsidRPr="00613044">
        <w:rPr>
          <w:rStyle w:val="Hyperlink"/>
        </w:rPr>
        <w:t>at</w:t>
      </w:r>
      <w:proofErr w:type="gramEnd"/>
      <w:r w:rsidRPr="00613044">
        <w:rPr>
          <w:rStyle w:val="Hyperlink"/>
        </w:rPr>
        <w:t xml:space="preserve"> 321-405.</w:t>
      </w:r>
    </w:p>
  </w:footnote>
  <w:footnote w:id="18">
    <w:p w:rsidR="0084621B" w:rsidRPr="00613044" w:rsidRDefault="0084621B" w:rsidP="00B95D4C">
      <w:pPr>
        <w:pStyle w:val="FootnoteText"/>
        <w:rPr>
          <w:i/>
        </w:rPr>
      </w:pPr>
      <w:r w:rsidRPr="00613044">
        <w:rPr>
          <w:rStyle w:val="FootnoteReference"/>
        </w:rPr>
        <w:footnoteRef/>
      </w:r>
      <w:r w:rsidRPr="00613044">
        <w:t xml:space="preserve"> Durham, “Legal Status of Religious Organizations,” </w:t>
      </w:r>
      <w:r w:rsidRPr="00613044">
        <w:rPr>
          <w:i/>
        </w:rPr>
        <w:t xml:space="preserve">supra </w:t>
      </w:r>
      <w:r w:rsidRPr="00613044">
        <w:t xml:space="preserve">note </w:t>
      </w:r>
      <w:fldSimple w:instr=" NOTEREF _Ref289145405 \h  \* MERGEFORMAT ">
        <w:r>
          <w:t>17</w:t>
        </w:r>
      </w:fldSimple>
      <w:r w:rsidRPr="00613044">
        <w:t xml:space="preserve"> at 3-5. </w:t>
      </w:r>
    </w:p>
  </w:footnote>
  <w:footnote w:id="19">
    <w:p w:rsidR="0084621B" w:rsidRPr="00613044" w:rsidRDefault="0084621B" w:rsidP="00B95D4C">
      <w:pPr>
        <w:pStyle w:val="FootnoteText"/>
      </w:pPr>
      <w:r w:rsidRPr="00613044">
        <w:rPr>
          <w:rStyle w:val="FootnoteReference"/>
        </w:rPr>
        <w:footnoteRef/>
      </w:r>
      <w:r w:rsidRPr="00613044">
        <w:t xml:space="preserve"> </w:t>
      </w:r>
      <w:r w:rsidRPr="00613044">
        <w:rPr>
          <w:i/>
        </w:rPr>
        <w:t xml:space="preserve">Id. </w:t>
      </w:r>
      <w:r w:rsidRPr="00613044">
        <w:t xml:space="preserve">at 6-7. </w:t>
      </w:r>
      <w:r w:rsidRPr="00613044">
        <w:rPr>
          <w:i/>
        </w:rPr>
        <w:t>See also</w:t>
      </w:r>
      <w:r w:rsidRPr="00613044">
        <w:t xml:space="preserve"> Lars Friedner, ed. </w:t>
      </w:r>
      <w:r w:rsidRPr="00613044">
        <w:rPr>
          <w:i/>
        </w:rPr>
        <w:t>Churches and Other Religious Organisations as Legal Persons: Proceedings of the 17</w:t>
      </w:r>
      <w:r w:rsidRPr="00613044">
        <w:rPr>
          <w:i/>
          <w:vertAlign w:val="superscript"/>
        </w:rPr>
        <w:t>th</w:t>
      </w:r>
      <w:r w:rsidRPr="00613044">
        <w:rPr>
          <w:i/>
        </w:rPr>
        <w:t xml:space="preserve"> Meeting of the European Consortium for Church and State Research</w:t>
      </w:r>
      <w:r w:rsidRPr="00613044">
        <w:t>, Höör (Sweden), 17-20 November 2005.</w:t>
      </w:r>
    </w:p>
  </w:footnote>
  <w:footnote w:id="20">
    <w:p w:rsidR="0084621B" w:rsidRPr="00613044" w:rsidRDefault="0084621B" w:rsidP="00B95D4C">
      <w:pPr>
        <w:pStyle w:val="FootnoteText"/>
      </w:pPr>
      <w:r w:rsidRPr="00613044">
        <w:rPr>
          <w:rStyle w:val="FootnoteReference"/>
        </w:rPr>
        <w:footnoteRef/>
      </w:r>
      <w:r w:rsidRPr="00613044">
        <w:t xml:space="preserve"> Canea Catholic Church v. Greece, 27 EHRR 521 (1999) (ECtHR, App. No. 25528/94, 16 December 1997) (legal personality of the Roman Catholic Church protected); United Communist Party of Turkey v. Turkey, 26 EHRR 121 (1998)  (ECtHR, App. No. 19392/92, 30 January 1998); Sidiropoulos &amp; Others v. Greece, 27 EHRR 633 (1999) (ECtHR, App. No. 26695/95, 10 July 1998); Freedom and Democracy Party (ÖZDEP) v. Turkey, 31 EHRR 27 (2001) (ECtHR, App. No. 23885/94, 8 December 1999); Hasan and Chaush v. Bulgaria, 34 EHRR 55 (2002) (ECtHR, App. No. 30985/96, 26 October 2000); Metropolitan Church of Bessarabia v. Moldova, 35 EHRR 13 (2002) (ECtHR, App. No. 45701/99, 13 December 2001); Moscow Branch of the Salvation Army v. Russia, 44 EHRR 46 (2007) (ECtHR, App. No. 72881/01, 5 October 2006); Church of Scientology Moscow v. Russia, 46 EHRR 16 (2008) (ECtHR, App. No. 18147/02, 5 April 2007); Svyato-Mykhaylivska Parafiya v. Ukraine  (ECtHR, App. No. 77703/01, 14 September 2007); Kimlya v. Russia (ECtHR, App. Nos. 76836/01, 32782/03, 1 October 2009). Note that cases of the European Court of Human Rights and the European Commission of Human Rights are available on the Court’s website through the HUDOC search portal at </w:t>
      </w:r>
      <w:hyperlink r:id="rId3" w:history="1">
        <w:r w:rsidRPr="00613044">
          <w:rPr>
            <w:rStyle w:val="Hyperlink"/>
          </w:rPr>
          <w:t>http://www.echr.coe.int/echr/en/hudoc/</w:t>
        </w:r>
      </w:hyperlink>
      <w:r w:rsidRPr="00613044">
        <w:t xml:space="preserve">. More conveniently, the cases involving freedom of religion, conscience, or belief are available in a table on the website of the Strasbourg Consortium, </w:t>
      </w:r>
      <w:hyperlink r:id="rId4" w:anchor="portal.case.table.php" w:history="1">
        <w:r w:rsidRPr="00613044">
          <w:rPr>
            <w:rStyle w:val="Hyperlink"/>
          </w:rPr>
          <w:t>http://www.strasbourgconsortium.org/cases.php?page_id=10#portal.case.table.php</w:t>
        </w:r>
      </w:hyperlink>
      <w:r w:rsidRPr="00613044">
        <w:t>.</w:t>
      </w:r>
    </w:p>
  </w:footnote>
  <w:footnote w:id="21">
    <w:p w:rsidR="0084621B" w:rsidRPr="00613044" w:rsidRDefault="0084621B" w:rsidP="00B95D4C">
      <w:pPr>
        <w:pStyle w:val="FootnoteText"/>
      </w:pPr>
      <w:r w:rsidRPr="00613044">
        <w:rPr>
          <w:rStyle w:val="FootnoteReference"/>
        </w:rPr>
        <w:footnoteRef/>
      </w:r>
      <w:r w:rsidRPr="00613044">
        <w:t xml:space="preserve"> Key OSCE Commitments in this regard are spelled out in Principle 16.3 of the Vienna Concluding Document, </w:t>
      </w:r>
      <w:r w:rsidRPr="00613044">
        <w:rPr>
          <w:i/>
        </w:rPr>
        <w:t xml:space="preserve">supra </w:t>
      </w:r>
      <w:r w:rsidRPr="00613044">
        <w:t xml:space="preserve">note </w:t>
      </w:r>
      <w:r w:rsidR="00CF1505" w:rsidRPr="00613044">
        <w:fldChar w:fldCharType="begin"/>
      </w:r>
      <w:r w:rsidRPr="00613044">
        <w:instrText xml:space="preserve"> NOTEREF _Ref289056340 \h  \* MERGEFORMAT </w:instrText>
      </w:r>
      <w:r w:rsidR="00CF1505" w:rsidRPr="00613044">
        <w:fldChar w:fldCharType="separate"/>
      </w:r>
      <w:r>
        <w:rPr>
          <w:b/>
          <w:bCs/>
        </w:rPr>
        <w:t xml:space="preserve">Error! Bookmark not </w:t>
      </w:r>
      <w:proofErr w:type="gramStart"/>
      <w:r>
        <w:rPr>
          <w:b/>
          <w:bCs/>
        </w:rPr>
        <w:t>defined.</w:t>
      </w:r>
      <w:r w:rsidR="00CF1505" w:rsidRPr="00613044">
        <w:fldChar w:fldCharType="end"/>
      </w:r>
      <w:r w:rsidRPr="00613044">
        <w:t>,</w:t>
      </w:r>
      <w:proofErr w:type="gramEnd"/>
      <w:r w:rsidRPr="00613044">
        <w:t xml:space="preserve"> and are more particularly spelled out in OSCE, </w:t>
      </w:r>
      <w:r w:rsidRPr="00613044">
        <w:rPr>
          <w:i/>
        </w:rPr>
        <w:t>Guidelines for Review of Legislation</w:t>
      </w:r>
      <w:r w:rsidRPr="00613044">
        <w:t xml:space="preserve"> (2004), </w:t>
      </w:r>
      <w:hyperlink r:id="rId5" w:history="1">
        <w:r w:rsidRPr="00613044">
          <w:rPr>
            <w:rStyle w:val="Hyperlink"/>
          </w:rPr>
          <w:t>http://www.osce.org/publications/odihr/2004/09/12361_142_en.pdf</w:t>
        </w:r>
      </w:hyperlink>
      <w:r w:rsidRPr="00613044">
        <w:t xml:space="preserve">.  A summary of specific protections is provided in Durham, “Legal Status of Religious Organizations,” </w:t>
      </w:r>
      <w:r w:rsidRPr="00613044">
        <w:rPr>
          <w:i/>
        </w:rPr>
        <w:t xml:space="preserve">supra </w:t>
      </w:r>
      <w:r w:rsidRPr="00613044">
        <w:t xml:space="preserve">note </w:t>
      </w:r>
      <w:fldSimple w:instr=" NOTEREF _Ref289055876 \h  \* MERGEFORMAT ">
        <w:r>
          <w:t>18</w:t>
        </w:r>
      </w:fldSimple>
      <w:r w:rsidRPr="00613044">
        <w:t xml:space="preserve"> at 7-8. These include the right to freedom of religion without registering; the right to acquire such status without burdensome bureaucratic obstacles; the right to clear rules to qualify for legal entity status administered in a non-arbitrary and non-discriminatory fashion; the right to acquire such status without high minimum membership requirements, lengthy residency requirements, and non-neutral substantive review of religious beliefs; the right to acquire such status promptly; and  the right to judicial review of denials of such status.</w:t>
      </w:r>
    </w:p>
  </w:footnote>
  <w:footnote w:id="22">
    <w:p w:rsidR="0084621B" w:rsidRPr="00613044" w:rsidRDefault="0084621B" w:rsidP="00B95D4C">
      <w:pPr>
        <w:pStyle w:val="FootnoteText"/>
      </w:pPr>
      <w:r w:rsidRPr="00613044">
        <w:rPr>
          <w:rStyle w:val="FootnoteReference"/>
        </w:rPr>
        <w:footnoteRef/>
      </w:r>
      <w:r w:rsidRPr="00613044">
        <w:t xml:space="preserve"> For a comparative overview, see Gerhard Robbers, ed., </w:t>
      </w:r>
      <w:r w:rsidRPr="00613044">
        <w:rPr>
          <w:i/>
        </w:rPr>
        <w:t>Church Autonomy</w:t>
      </w:r>
      <w:proofErr w:type="gramStart"/>
      <w:r w:rsidRPr="00613044">
        <w:rPr>
          <w:i/>
        </w:rPr>
        <w:t>:  A</w:t>
      </w:r>
      <w:proofErr w:type="gramEnd"/>
      <w:r w:rsidRPr="00613044">
        <w:rPr>
          <w:i/>
        </w:rPr>
        <w:t xml:space="preserve"> Comparative Survey </w:t>
      </w:r>
      <w:r w:rsidRPr="00613044">
        <w:t>(Frankfurt: Peter Lang, 2002).</w:t>
      </w:r>
    </w:p>
  </w:footnote>
  <w:footnote w:id="23">
    <w:p w:rsidR="0084621B" w:rsidRPr="00613044" w:rsidRDefault="0084621B" w:rsidP="00B95D4C">
      <w:pPr>
        <w:pStyle w:val="FootnoteText"/>
        <w:rPr>
          <w:i/>
        </w:rPr>
      </w:pPr>
      <w:r w:rsidRPr="00613044">
        <w:rPr>
          <w:rStyle w:val="FootnoteReference"/>
        </w:rPr>
        <w:footnoteRef/>
      </w:r>
      <w:r w:rsidRPr="00613044">
        <w:t xml:space="preserve"> </w:t>
      </w:r>
      <w:proofErr w:type="gramStart"/>
      <w:r w:rsidRPr="00613044">
        <w:rPr>
          <w:i/>
        </w:rPr>
        <w:t xml:space="preserve">See, </w:t>
      </w:r>
      <w:r w:rsidRPr="00613044">
        <w:t>e.g.,</w:t>
      </w:r>
      <w:r w:rsidRPr="00613044">
        <w:rPr>
          <w:i/>
        </w:rPr>
        <w:t xml:space="preserve"> </w:t>
      </w:r>
      <w:r w:rsidRPr="00613044">
        <w:t>Hasan and Chaush v. Bulgaria, 34 EHRR 55 (2002) (ECtHR, App. No. 30985/96, 26 October 2000); Metropolitan Church of Bessarabia v. Moldova, 35 EHRR 13 (2002) (ECtHR, App. No. 45701/99, 13 December 2001); Svyato-Mykhaylivska Parafiya v. Ukraine (ECtHR, App. No. 77703/01, 14 September 2007).</w:t>
      </w:r>
      <w:proofErr w:type="gramEnd"/>
    </w:p>
  </w:footnote>
  <w:footnote w:id="24">
    <w:p w:rsidR="0084621B" w:rsidRPr="00613044" w:rsidRDefault="0084621B" w:rsidP="00B95D4C">
      <w:pPr>
        <w:pStyle w:val="FootnoteText"/>
      </w:pPr>
      <w:r w:rsidRPr="00613044">
        <w:rPr>
          <w:rStyle w:val="FootnoteReference"/>
        </w:rPr>
        <w:footnoteRef/>
      </w:r>
      <w:r w:rsidRPr="00613044">
        <w:t xml:space="preserve"> Obst v. Germany (ECtHR, App. No. 425/03, 23 September 2010). </w:t>
      </w:r>
    </w:p>
  </w:footnote>
  <w:footnote w:id="25">
    <w:p w:rsidR="0084621B" w:rsidRPr="00613044" w:rsidRDefault="0084621B" w:rsidP="00B95D4C">
      <w:pPr>
        <w:pStyle w:val="FootnoteText"/>
      </w:pPr>
      <w:r w:rsidRPr="00613044">
        <w:rPr>
          <w:rStyle w:val="FootnoteReference"/>
        </w:rPr>
        <w:footnoteRef/>
      </w:r>
      <w:r w:rsidRPr="00613044">
        <w:t xml:space="preserve"> Siebenhaar v. Germany (ECtHR, App. No. 18136/02, 3 February 2011).</w:t>
      </w:r>
    </w:p>
  </w:footnote>
  <w:footnote w:id="26">
    <w:p w:rsidR="0084621B" w:rsidRPr="00613044" w:rsidRDefault="0084621B" w:rsidP="00B95D4C">
      <w:pPr>
        <w:pStyle w:val="FootnoteText"/>
      </w:pPr>
      <w:r w:rsidRPr="00613044">
        <w:rPr>
          <w:rStyle w:val="FootnoteReference"/>
        </w:rPr>
        <w:footnoteRef/>
      </w:r>
      <w:r w:rsidRPr="00613044">
        <w:t xml:space="preserve"> ECtHR, App. No. 1620/03, 23 September 2010.</w:t>
      </w:r>
    </w:p>
  </w:footnote>
  <w:footnote w:id="27">
    <w:p w:rsidR="0084621B" w:rsidRPr="00613044" w:rsidRDefault="0084621B" w:rsidP="00C04A4A">
      <w:pPr>
        <w:spacing w:after="0" w:line="240" w:lineRule="auto"/>
        <w:rPr>
          <w:sz w:val="20"/>
          <w:szCs w:val="20"/>
        </w:rPr>
      </w:pPr>
      <w:r w:rsidRPr="00613044">
        <w:rPr>
          <w:rStyle w:val="FootnoteReference"/>
          <w:sz w:val="20"/>
          <w:szCs w:val="20"/>
        </w:rPr>
        <w:footnoteRef/>
      </w:r>
      <w:r w:rsidRPr="00613044">
        <w:rPr>
          <w:sz w:val="20"/>
          <w:szCs w:val="20"/>
        </w:rPr>
        <w:t xml:space="preserve"> That is, while the German courts had balanced the church’s autonomy interests against the employee’s interests in continued employment, they had not adequately considered: (1) the decision’s impact on the private and family life of the applicant; (2) the fact that Germany’s payroll tax system prevented the applicant from concealing from his employer civil status events such as divorce or the birth of a child; (3) the proximity of the employee’s work to the proclamation mission of the church; (4) the fact that an individual right was being balanced against a collective right; (5) the fact that one could not automatically assume a life-long commitment to abstinence from divorce from the signature on an employment contract; (6) the fact that the employee had not publicized the fact that his lifestyle was inconsistent with the moral teachings of the church; and (7) the difficulty for the employee of finding alternative work.  </w:t>
      </w:r>
    </w:p>
    <w:p w:rsidR="0084621B" w:rsidRPr="00613044" w:rsidRDefault="0084621B" w:rsidP="00C04A4A">
      <w:pPr>
        <w:tabs>
          <w:tab w:val="left" w:pos="982"/>
        </w:tabs>
        <w:spacing w:after="0" w:line="240" w:lineRule="auto"/>
        <w:rPr>
          <w:sz w:val="20"/>
          <w:szCs w:val="20"/>
        </w:rPr>
      </w:pPr>
      <w:r w:rsidRPr="00613044">
        <w:rPr>
          <w:sz w:val="20"/>
          <w:szCs w:val="20"/>
        </w:rPr>
        <w:t xml:space="preserve">          Careful consideration of these factors will make it more difficult in future cases for religious communities to establish religiously-based behavior requirements for employees whose tasks are not closely connected to their expressive identity and mission.  However, given the European Court’s emphasis on the fact that Schüth’s work was integrally involved in the celebration of the eucharist,</w:t>
      </w:r>
      <w:r w:rsidRPr="00613044">
        <w:rPr>
          <w:rStyle w:val="FootnoteReference"/>
          <w:sz w:val="20"/>
          <w:szCs w:val="20"/>
        </w:rPr>
        <w:footnoteRef/>
      </w:r>
      <w:r w:rsidRPr="00613044">
        <w:rPr>
          <w:sz w:val="20"/>
          <w:szCs w:val="20"/>
        </w:rPr>
        <w:t xml:space="preserve"> and that a religious organization may require its employees to respect certain principles,</w:t>
      </w:r>
      <w:r w:rsidRPr="00613044">
        <w:rPr>
          <w:rStyle w:val="FootnoteReference"/>
          <w:sz w:val="20"/>
          <w:szCs w:val="20"/>
        </w:rPr>
        <w:footnoteRef/>
      </w:r>
      <w:r w:rsidRPr="00613044">
        <w:rPr>
          <w:sz w:val="20"/>
          <w:szCs w:val="20"/>
        </w:rPr>
        <w:t xml:space="preserve"> and that it is the role of national courts to make the relevant factual findings in such matters,</w:t>
      </w:r>
      <w:r w:rsidRPr="00613044">
        <w:rPr>
          <w:rStyle w:val="FootnoteReference"/>
          <w:sz w:val="20"/>
          <w:szCs w:val="20"/>
        </w:rPr>
        <w:footnoteRef/>
      </w:r>
      <w:r w:rsidRPr="00613044">
        <w:rPr>
          <w:sz w:val="20"/>
          <w:szCs w:val="20"/>
        </w:rPr>
        <w:t xml:space="preserve"> it is conceivable that the European Court would sustain termination of an employee by a religious organization where an employment contract conditions continued employment on conformity with religious teachings, where the job description explicitly links responsibilities to the expressive dimension of the community’s activities, and where a national court adequately considers the kinds of factors described above.  That is, a national court reviewing </w:t>
      </w:r>
      <w:r w:rsidRPr="00613044">
        <w:rPr>
          <w:i/>
          <w:sz w:val="20"/>
          <w:szCs w:val="20"/>
        </w:rPr>
        <w:t xml:space="preserve">Schüth </w:t>
      </w:r>
      <w:r w:rsidRPr="00613044">
        <w:rPr>
          <w:sz w:val="20"/>
          <w:szCs w:val="20"/>
        </w:rPr>
        <w:t xml:space="preserve">after considering all the factors might reasonably conclude that autonomy considerations justify termination. The holding in </w:t>
      </w:r>
      <w:r w:rsidRPr="00613044">
        <w:rPr>
          <w:i/>
          <w:sz w:val="20"/>
          <w:szCs w:val="20"/>
        </w:rPr>
        <w:t xml:space="preserve">Schüth </w:t>
      </w:r>
      <w:r w:rsidRPr="00613044">
        <w:rPr>
          <w:sz w:val="20"/>
          <w:szCs w:val="20"/>
        </w:rPr>
        <w:t xml:space="preserve">does not preclude that possibility. From the standpoint of expressive organizations, whether religious or ideological, the conduct of employees is critical because of the message it sends concerning the seriousness and authenticity of the organizations beliefs. Failure to protect the right of expressive organizations to maintain their authenticity in this way attacks pluralism at its roots. The European Court’s opinion that various additional employee-side interests should be explicitly taken into account is reasonable, and particularly where there is evidence that deviations from the expressive community’s ethos are not in fact significant to the community, greater protection of the employee may be warranted.  </w:t>
      </w:r>
      <w:proofErr w:type="gramStart"/>
      <w:r w:rsidRPr="00613044">
        <w:rPr>
          <w:sz w:val="20"/>
          <w:szCs w:val="20"/>
        </w:rPr>
        <w:t>But requiring an expressive organization to retain an employee who acts inconsistently with the normative aspirations of that organization, even if done in the name of protecting broader societal pluralism, in effect requires every organization to be pluralistic in exactly the same way, and is wrong-headed for that reason alone.</w:t>
      </w:r>
      <w:proofErr w:type="gramEnd"/>
      <w:r w:rsidRPr="00613044">
        <w:rPr>
          <w:sz w:val="20"/>
          <w:szCs w:val="20"/>
        </w:rPr>
        <w:t xml:space="preserve"> If the employee secures employment based on a commitment that he will abide by the behavioral requirements of an expressive community, the community should have the right to terminate him or her when that fundamental commitment is breached.</w:t>
      </w:r>
    </w:p>
  </w:footnote>
  <w:footnote w:id="28">
    <w:p w:rsidR="0084621B" w:rsidRPr="00613044" w:rsidRDefault="0084621B" w:rsidP="00FD4625">
      <w:pPr>
        <w:pStyle w:val="FootnoteText"/>
      </w:pPr>
      <w:r w:rsidRPr="00613044">
        <w:rPr>
          <w:rStyle w:val="FootnoteReference"/>
        </w:rPr>
        <w:footnoteRef/>
      </w:r>
      <w:r w:rsidRPr="00613044">
        <w:t xml:space="preserve"> Mary Ann Glendon, A World Made New, at 141-2</w:t>
      </w:r>
      <w:proofErr w:type="gramStart"/>
      <w:r w:rsidRPr="00613044">
        <w:t>, quoting</w:t>
      </w:r>
      <w:proofErr w:type="gramEnd"/>
      <w:r w:rsidRPr="00613044">
        <w:t xml:space="preserve"> Humphrey, On the Edge of Greatness, 55-56.</w:t>
      </w:r>
    </w:p>
  </w:footnote>
  <w:footnote w:id="29">
    <w:p w:rsidR="0084621B" w:rsidRPr="00613044" w:rsidRDefault="0084621B" w:rsidP="00FD4625">
      <w:pPr>
        <w:spacing w:before="100" w:beforeAutospacing="1" w:after="100" w:afterAutospacing="1" w:line="240" w:lineRule="auto"/>
        <w:rPr>
          <w:sz w:val="20"/>
          <w:szCs w:val="20"/>
        </w:rPr>
      </w:pPr>
      <w:r w:rsidRPr="00613044">
        <w:rPr>
          <w:rStyle w:val="FootnoteReference"/>
          <w:sz w:val="20"/>
          <w:szCs w:val="20"/>
        </w:rPr>
        <w:footnoteRef/>
      </w:r>
      <w:r w:rsidRPr="00613044">
        <w:rPr>
          <w:sz w:val="20"/>
          <w:szCs w:val="20"/>
        </w:rPr>
        <w:t xml:space="preserve"> Pew Forum on Religion &amp; Public Life, Faith in Flux, Changes in Religious Affiliation in the U.S., April 29, 2009, </w:t>
      </w:r>
      <w:hyperlink r:id="rId6" w:history="1">
        <w:r w:rsidRPr="00613044">
          <w:rPr>
            <w:rStyle w:val="Hyperlink"/>
            <w:sz w:val="20"/>
            <w:szCs w:val="20"/>
          </w:rPr>
          <w:t>http://pewresearch.org.pubs/1204</w:t>
        </w:r>
      </w:hyperlink>
      <w:r w:rsidRPr="00613044">
        <w:rPr>
          <w:sz w:val="20"/>
          <w:szCs w:val="20"/>
        </w:rPr>
        <w:t>, revised February 2011. The report notes, “</w:t>
      </w:r>
      <w:r w:rsidRPr="00613044">
        <w:rPr>
          <w:rFonts w:cs="Arial"/>
          <w:color w:val="000000"/>
          <w:sz w:val="20"/>
          <w:szCs w:val="20"/>
        </w:rPr>
        <w:t>The reasons people give for changing their religion -- or leaving religion altogether -- differ widely depending on the origin and destination of the convert. The group that has grown the most in recent years due to religious change is the unaffiliated population. Two-thirds of former Catholics who have become unaffiliated and half of former Protestants who have become unaffiliated say they left their childhood faith because they stopped believing in its teachings, and roughly four-in-ten say they became unaffiliated because they do not believe in God or the teachings of most religions.</w:t>
      </w:r>
      <w:r w:rsidRPr="00613044">
        <w:rPr>
          <w:rFonts w:cs="Arial"/>
          <w:color w:val="000000"/>
          <w:sz w:val="20"/>
          <w:szCs w:val="20"/>
          <w:vertAlign w:val="superscript"/>
        </w:rPr>
        <w:t xml:space="preserve"> </w:t>
      </w:r>
      <w:r w:rsidRPr="00613044">
        <w:rPr>
          <w:rFonts w:cs="Arial"/>
          <w:color w:val="000000"/>
          <w:sz w:val="20"/>
          <w:szCs w:val="20"/>
        </w:rPr>
        <w:t>Additionally, many people who left a religion to become unaffiliated say they did so in part because they think of religious people as hypocritical or judgmental, because religious organizations focus too much on rules or because religious leaders are too focused on power and money. Far fewer say they became unaffiliated because they believe that modern science proves that religion is just superstition.”</w:t>
      </w:r>
    </w:p>
  </w:footnote>
  <w:footnote w:id="30">
    <w:p w:rsidR="0084621B" w:rsidRPr="00613044" w:rsidRDefault="0084621B" w:rsidP="00C526FB">
      <w:pPr>
        <w:pStyle w:val="FootnoteText"/>
      </w:pPr>
      <w:r w:rsidRPr="00613044">
        <w:rPr>
          <w:rStyle w:val="FootnoteReference"/>
        </w:rPr>
        <w:footnoteRef/>
      </w:r>
      <w:r w:rsidRPr="00613044">
        <w:t xml:space="preserve"> The first such resolution was introduced in 1999, U.N. Econ &amp; Soc. Council [ECOSOC], Comm’n on Human Rights, Pakistan, Draft Res. </w:t>
      </w:r>
      <w:r w:rsidRPr="00613044">
        <w:rPr>
          <w:i/>
        </w:rPr>
        <w:t>Racism, Racial Discrimination, Xenophobia and all Forms of Discrimination,</w:t>
      </w:r>
      <w:r w:rsidRPr="00613044">
        <w:t xml:space="preserve"> U.N. Doc. E/CN.4/1999/L.40 (20 April 1999).  A similar resolutions were passed in 2000 (CHR Res. 2000/84 at 336, U.N. ESCOR, 56</w:t>
      </w:r>
      <w:r w:rsidRPr="00613044">
        <w:rPr>
          <w:vertAlign w:val="superscript"/>
        </w:rPr>
        <w:t>th</w:t>
      </w:r>
      <w:r w:rsidRPr="00613044">
        <w:t xml:space="preserve"> Sess. Supp. No. 3, U.N. Doc. E/CN.4/2000/167 (25 April 2000), which like the 1999 resolution passed with no vote.  In 2001, a similar resolution passed with twenty-eight States in favor, fifteen opposed and nine abstaining. CHR Res. 2001/4, at 47, U.N. ESCOR 58</w:t>
      </w:r>
      <w:r w:rsidRPr="00613044">
        <w:rPr>
          <w:vertAlign w:val="superscript"/>
        </w:rPr>
        <w:t>th</w:t>
      </w:r>
      <w:r w:rsidRPr="00613044">
        <w:t xml:space="preserve"> Sess., Supp. No. 3, U.N. Doc. E/CN.4/2001/167 (18 April 2001).  The Commission voted to pass similar resolutions in each of the subsequent four years.  CHR Res. 2002/9, at 56, U.N. ESCOR, 58</w:t>
      </w:r>
      <w:r w:rsidRPr="00613044">
        <w:rPr>
          <w:vertAlign w:val="superscript"/>
        </w:rPr>
        <w:t>th</w:t>
      </w:r>
      <w:r w:rsidRPr="00613044">
        <w:t xml:space="preserve"> Sess., Supp. No. 3, U.N. Doc. E/CN.4/2002/</w:t>
      </w:r>
      <w:proofErr w:type="gramStart"/>
      <w:r w:rsidRPr="00613044">
        <w:t>200  (</w:t>
      </w:r>
      <w:proofErr w:type="gramEnd"/>
      <w:r w:rsidRPr="00613044">
        <w:t>15 April 2002); CHR Res. 2003/4, at 34, U.N. ESCOR, 59</w:t>
      </w:r>
      <w:r w:rsidRPr="00613044">
        <w:rPr>
          <w:vertAlign w:val="superscript"/>
        </w:rPr>
        <w:t>th</w:t>
      </w:r>
      <w:r w:rsidRPr="00613044">
        <w:t xml:space="preserve"> Sess., Supp. No. 3, U.N. Doc. E/CN.4/2003/135 (14 April 2003); CHR Res. 2004/6, at 28, U.N. ESCOR, 60</w:t>
      </w:r>
      <w:r w:rsidRPr="00613044">
        <w:rPr>
          <w:vertAlign w:val="superscript"/>
        </w:rPr>
        <w:t>th</w:t>
      </w:r>
      <w:r w:rsidRPr="00613044">
        <w:t xml:space="preserve"> Sess., Supp. No. 3, U.N. Doc. E/CN.4/2004/127 (13 April 2004). In 2005, there were 101 votes in favor of the resolution, and only fifty-three opposed.  Twenty abstained from the voting. G.A., 60</w:t>
      </w:r>
      <w:r w:rsidRPr="00613044">
        <w:rPr>
          <w:vertAlign w:val="superscript"/>
        </w:rPr>
        <w:t>th</w:t>
      </w:r>
      <w:r w:rsidRPr="00613044">
        <w:t xml:space="preserve"> Sess., </w:t>
      </w:r>
      <w:proofErr w:type="gramStart"/>
      <w:r w:rsidRPr="00613044">
        <w:t>3d</w:t>
      </w:r>
      <w:proofErr w:type="gramEnd"/>
      <w:r w:rsidRPr="00613044">
        <w:t xml:space="preserve"> Comm., Yemen: Draft Resolution: Combating Defamation of Religions, U.N. Doc. A/C.3/60/L.29 (31 October 2005).</w:t>
      </w:r>
    </w:p>
  </w:footnote>
  <w:footnote w:id="31">
    <w:p w:rsidR="0084621B" w:rsidRPr="00613044" w:rsidRDefault="0084621B" w:rsidP="00C526FB">
      <w:pPr>
        <w:pStyle w:val="FootnoteText"/>
      </w:pPr>
      <w:r w:rsidRPr="00613044">
        <w:rPr>
          <w:rStyle w:val="FootnoteReference"/>
        </w:rPr>
        <w:footnoteRef/>
      </w:r>
      <w:r w:rsidRPr="00613044">
        <w:t xml:space="preserve"> Human Rights Council Resolution 7/22, A/HRC/RES/7/19 (adopted 27 March 2008, with 21 in favor, 10 against, and 14 abstentions); Human Rights Council Resolution 10/22, A/HRC/RES/10/22 (adopted 26 March 2009 with 23 in favor, 11 against, and 13 abstentions); Human Rights Council Resolution 13/16, A/HRC/RES/13/16 (adopted 25 March 2010, with 20 in favor, 17 against, and 8 abstentions).</w:t>
      </w:r>
    </w:p>
  </w:footnote>
  <w:footnote w:id="32">
    <w:p w:rsidR="0084621B" w:rsidRPr="00613044" w:rsidRDefault="0084621B" w:rsidP="00C526FB">
      <w:pPr>
        <w:pStyle w:val="FootnoteText"/>
      </w:pPr>
      <w:r w:rsidRPr="00613044">
        <w:rPr>
          <w:rStyle w:val="FootnoteReference"/>
        </w:rPr>
        <w:footnoteRef/>
      </w:r>
      <w:r w:rsidRPr="00613044">
        <w:t xml:space="preserve"> </w:t>
      </w:r>
      <w:proofErr w:type="gramStart"/>
      <w:r w:rsidRPr="00613044">
        <w:t>U.N. GAOR, 64</w:t>
      </w:r>
      <w:r w:rsidRPr="00613044">
        <w:rPr>
          <w:vertAlign w:val="superscript"/>
        </w:rPr>
        <w:t>th</w:t>
      </w:r>
      <w:r w:rsidRPr="00613044">
        <w:t xml:space="preserve"> Sess., 65</w:t>
      </w:r>
      <w:r w:rsidRPr="00613044">
        <w:rPr>
          <w:vertAlign w:val="superscript"/>
        </w:rPr>
        <w:t>th</w:t>
      </w:r>
      <w:r w:rsidRPr="00613044">
        <w:t xml:space="preserve"> plen.</w:t>
      </w:r>
      <w:proofErr w:type="gramEnd"/>
      <w:r w:rsidRPr="00613044">
        <w:t xml:space="preserve"> </w:t>
      </w:r>
      <w:proofErr w:type="gramStart"/>
      <w:r w:rsidRPr="00613044">
        <w:t>mtg., U.N. Doc.</w:t>
      </w:r>
      <w:proofErr w:type="gramEnd"/>
      <w:r w:rsidRPr="00613044">
        <w:t xml:space="preserve"> </w:t>
      </w:r>
      <w:proofErr w:type="gramStart"/>
      <w:r w:rsidRPr="00613044">
        <w:t>A/64/156 (adopted 18 December 2009 by a recorded vote of 80 in favor, 61 against, with 42 abstentions); U.N. GAOR, 63</w:t>
      </w:r>
      <w:r w:rsidRPr="00613044">
        <w:rPr>
          <w:vertAlign w:val="superscript"/>
        </w:rPr>
        <w:t>rd</w:t>
      </w:r>
      <w:r w:rsidRPr="00613044">
        <w:t xml:space="preserve"> Sess., 70</w:t>
      </w:r>
      <w:r w:rsidRPr="00613044">
        <w:rPr>
          <w:vertAlign w:val="superscript"/>
        </w:rPr>
        <w:t>th</w:t>
      </w:r>
      <w:r w:rsidRPr="00613044">
        <w:t xml:space="preserve"> plen.</w:t>
      </w:r>
      <w:proofErr w:type="gramEnd"/>
      <w:r w:rsidRPr="00613044">
        <w:t xml:space="preserve"> </w:t>
      </w:r>
      <w:proofErr w:type="gramStart"/>
      <w:r w:rsidRPr="00613044">
        <w:t>mtg</w:t>
      </w:r>
      <w:proofErr w:type="gramEnd"/>
      <w:r w:rsidRPr="00613044">
        <w:t>. at 17-18, U.N. Doc A/63/PV.70 (adopted 18 December 2008, with 86 in favor, 53 against, and 42 abstentions).</w:t>
      </w:r>
    </w:p>
  </w:footnote>
  <w:footnote w:id="33">
    <w:p w:rsidR="0084621B" w:rsidRPr="00613044" w:rsidRDefault="0084621B" w:rsidP="00C526FB">
      <w:pPr>
        <w:pStyle w:val="FootnoteText"/>
      </w:pPr>
      <w:r w:rsidRPr="00613044">
        <w:rPr>
          <w:rStyle w:val="FootnoteReference"/>
        </w:rPr>
        <w:footnoteRef/>
      </w:r>
      <w:r w:rsidRPr="00613044">
        <w:t xml:space="preserve"> </w:t>
      </w:r>
      <w:r w:rsidRPr="00613044">
        <w:rPr>
          <w:i/>
        </w:rPr>
        <w:t>See</w:t>
      </w:r>
      <w:r w:rsidRPr="00613044">
        <w:t xml:space="preserve">, e.g., Joint Declaration on Defamation of Religions and Anti-Terrorism and Anti-Extremism Legislation, Frank La Rue, UN Special Rapporteur on Freedom of Opinion and Expression, Miklos Haraszti, OSCE Representative on Freedom of the Media, Catalina Botero, OAS Special Rapporteur on Freedom of Expression, and Faith Pansy Tlakula, ACHPR Special Rapporteur on Freedom of Expression, page 2 (December 10, 2008), available online at </w:t>
      </w:r>
      <w:hyperlink r:id="rId7" w:history="1">
        <w:r w:rsidRPr="00613044">
          <w:rPr>
            <w:rStyle w:val="Hyperlink"/>
          </w:rPr>
          <w:t>http://www.osce.org/documents/rfm/2008/12/35705_en.pdf</w:t>
        </w:r>
      </w:hyperlink>
      <w:r w:rsidRPr="00613044">
        <w:t>; Annual Report of the United National High Commissioner for Human Rights and Reports of the Office of the High Commissioner and the Secretary-General: Study of the United Nations High Commissioner for Human Rights compiling existing legislations and jurisprudence concerning defamation of and contempt for religions, A/HRC/9/25 (5 September 2008), ¶¶ 36-37.</w:t>
      </w:r>
    </w:p>
  </w:footnote>
  <w:footnote w:id="34">
    <w:p w:rsidR="0084621B" w:rsidRPr="00613044" w:rsidRDefault="0084621B" w:rsidP="00C526FB">
      <w:pPr>
        <w:pStyle w:val="FootnoteText"/>
      </w:pPr>
      <w:r w:rsidRPr="00613044">
        <w:rPr>
          <w:rStyle w:val="FootnoteReference"/>
        </w:rPr>
        <w:footnoteRef/>
      </w:r>
      <w:r w:rsidRPr="00613044">
        <w:t xml:space="preserve"> The action was based on a draft resolution submitted by Pakistan on behalf of the Organization of the Islamic Conference, “Combatting intolerance, negative stereotyping and stigmatization of, and discrimination, incitement to violence, and violence against persons based on religion or belief,” U.N. Human Rights Council, A/HRC/16/L.38 (21 March 2011). The resolution was passed as submitted by unanimous vote.</w:t>
      </w:r>
    </w:p>
  </w:footnote>
  <w:footnote w:id="35">
    <w:p w:rsidR="0084621B" w:rsidRPr="00613044" w:rsidRDefault="0084621B" w:rsidP="00C526FB">
      <w:pPr>
        <w:pStyle w:val="Heading1"/>
        <w:spacing w:before="0"/>
        <w:jc w:val="left"/>
        <w:rPr>
          <w:rFonts w:asciiTheme="minorHAnsi" w:hAnsiTheme="minorHAnsi"/>
          <w:sz w:val="20"/>
          <w:szCs w:val="20"/>
        </w:rPr>
      </w:pPr>
      <w:r w:rsidRPr="00613044">
        <w:rPr>
          <w:rStyle w:val="FootnoteReference"/>
          <w:rFonts w:asciiTheme="minorHAnsi" w:hAnsiTheme="minorHAnsi"/>
          <w:b w:val="0"/>
          <w:color w:val="auto"/>
          <w:sz w:val="20"/>
          <w:szCs w:val="20"/>
        </w:rPr>
        <w:footnoteRef/>
      </w:r>
      <w:r w:rsidRPr="00613044">
        <w:rPr>
          <w:rFonts w:asciiTheme="minorHAnsi" w:hAnsiTheme="minorHAnsi"/>
          <w:b w:val="0"/>
          <w:color w:val="auto"/>
          <w:sz w:val="20"/>
          <w:szCs w:val="20"/>
        </w:rPr>
        <w:t xml:space="preserve"> Human Rights First Press Release,</w:t>
      </w:r>
      <w:r w:rsidRPr="00613044">
        <w:rPr>
          <w:rFonts w:asciiTheme="minorHAnsi" w:hAnsiTheme="minorHAnsi"/>
          <w:sz w:val="20"/>
          <w:szCs w:val="20"/>
        </w:rPr>
        <w:t xml:space="preserve"> </w:t>
      </w:r>
      <w:hyperlink r:id="rId8" w:history="1">
        <w:r w:rsidRPr="00613044">
          <w:rPr>
            <w:rStyle w:val="Hyperlink"/>
            <w:rFonts w:asciiTheme="minorHAnsi" w:hAnsiTheme="minorHAnsi"/>
            <w:b w:val="0"/>
            <w:sz w:val="20"/>
            <w:szCs w:val="20"/>
          </w:rPr>
          <w:t>http://www.humanrightsfirst.org/2011/03/24/groundbreaking-consensus-reached-to-abandon-global-blasphemy-code-at-the-united-nations/</w:t>
        </w:r>
      </w:hyperlink>
      <w:r w:rsidRPr="00613044">
        <w:rPr>
          <w:rFonts w:asciiTheme="minorHAnsi" w:hAnsiTheme="minorHAnsi"/>
          <w:b w:val="0"/>
          <w:sz w:val="20"/>
          <w:szCs w:val="20"/>
        </w:rPr>
        <w:t>.</w:t>
      </w:r>
    </w:p>
  </w:footnote>
  <w:footnote w:id="36">
    <w:p w:rsidR="0084621B" w:rsidRDefault="0084621B">
      <w:pPr>
        <w:pStyle w:val="FootnoteText"/>
      </w:pPr>
      <w:r w:rsidRPr="00613044">
        <w:rPr>
          <w:rStyle w:val="FootnoteReference"/>
        </w:rPr>
        <w:footnoteRef/>
      </w:r>
      <w:r w:rsidRPr="00613044">
        <w:t xml:space="preserve"> </w:t>
      </w:r>
      <w:proofErr w:type="gramStart"/>
      <w:r w:rsidRPr="00613044">
        <w:t>Michael Perry, Morality, Politics and Law 183 (Oxford University Press 1988).</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70D9"/>
    <w:rsid w:val="00056043"/>
    <w:rsid w:val="000916C2"/>
    <w:rsid w:val="000A6839"/>
    <w:rsid w:val="000B0069"/>
    <w:rsid w:val="000B0A0A"/>
    <w:rsid w:val="000D0010"/>
    <w:rsid w:val="000D39F0"/>
    <w:rsid w:val="000F2DB4"/>
    <w:rsid w:val="00137970"/>
    <w:rsid w:val="0015396B"/>
    <w:rsid w:val="002538CA"/>
    <w:rsid w:val="00272DA6"/>
    <w:rsid w:val="0027308B"/>
    <w:rsid w:val="00277D0D"/>
    <w:rsid w:val="002B1833"/>
    <w:rsid w:val="002C411A"/>
    <w:rsid w:val="002D1BFA"/>
    <w:rsid w:val="002E568E"/>
    <w:rsid w:val="002F1480"/>
    <w:rsid w:val="002F7DCE"/>
    <w:rsid w:val="00305D7A"/>
    <w:rsid w:val="003070D9"/>
    <w:rsid w:val="00375EEF"/>
    <w:rsid w:val="003D0DBC"/>
    <w:rsid w:val="00463D49"/>
    <w:rsid w:val="00486CC5"/>
    <w:rsid w:val="004D1A88"/>
    <w:rsid w:val="00521554"/>
    <w:rsid w:val="00580F9B"/>
    <w:rsid w:val="00582F00"/>
    <w:rsid w:val="00595B86"/>
    <w:rsid w:val="00606ECF"/>
    <w:rsid w:val="00613044"/>
    <w:rsid w:val="006409C2"/>
    <w:rsid w:val="00655C35"/>
    <w:rsid w:val="00693D17"/>
    <w:rsid w:val="006D4556"/>
    <w:rsid w:val="007710D9"/>
    <w:rsid w:val="007A7FC1"/>
    <w:rsid w:val="007C5FC7"/>
    <w:rsid w:val="007D5A13"/>
    <w:rsid w:val="0082468F"/>
    <w:rsid w:val="0084621B"/>
    <w:rsid w:val="00854206"/>
    <w:rsid w:val="008A2046"/>
    <w:rsid w:val="009316A6"/>
    <w:rsid w:val="009403F8"/>
    <w:rsid w:val="00941925"/>
    <w:rsid w:val="0094770A"/>
    <w:rsid w:val="00986A7F"/>
    <w:rsid w:val="0099339A"/>
    <w:rsid w:val="009A331D"/>
    <w:rsid w:val="009B6C0B"/>
    <w:rsid w:val="009C04D6"/>
    <w:rsid w:val="009C344E"/>
    <w:rsid w:val="009C3B16"/>
    <w:rsid w:val="00A30375"/>
    <w:rsid w:val="00AB2E83"/>
    <w:rsid w:val="00AF3423"/>
    <w:rsid w:val="00B720A1"/>
    <w:rsid w:val="00B8418A"/>
    <w:rsid w:val="00B95D4C"/>
    <w:rsid w:val="00BC3D81"/>
    <w:rsid w:val="00BF4118"/>
    <w:rsid w:val="00BF593D"/>
    <w:rsid w:val="00C04A4A"/>
    <w:rsid w:val="00C13C40"/>
    <w:rsid w:val="00C22227"/>
    <w:rsid w:val="00C526FB"/>
    <w:rsid w:val="00C61200"/>
    <w:rsid w:val="00C617FE"/>
    <w:rsid w:val="00C9084A"/>
    <w:rsid w:val="00C91296"/>
    <w:rsid w:val="00CA3225"/>
    <w:rsid w:val="00CF1505"/>
    <w:rsid w:val="00D47939"/>
    <w:rsid w:val="00DA3C53"/>
    <w:rsid w:val="00DA45BD"/>
    <w:rsid w:val="00DA5DE2"/>
    <w:rsid w:val="00DB2E6D"/>
    <w:rsid w:val="00DB4555"/>
    <w:rsid w:val="00DB71A8"/>
    <w:rsid w:val="00E33FA8"/>
    <w:rsid w:val="00E40B41"/>
    <w:rsid w:val="00E43E9C"/>
    <w:rsid w:val="00E51C46"/>
    <w:rsid w:val="00E77427"/>
    <w:rsid w:val="00E9463A"/>
    <w:rsid w:val="00EE7B39"/>
    <w:rsid w:val="00EF0495"/>
    <w:rsid w:val="00EF3842"/>
    <w:rsid w:val="00EF3AB1"/>
    <w:rsid w:val="00F14586"/>
    <w:rsid w:val="00F54BF2"/>
    <w:rsid w:val="00F80DD3"/>
    <w:rsid w:val="00F825D8"/>
    <w:rsid w:val="00FA1B99"/>
    <w:rsid w:val="00FD4625"/>
    <w:rsid w:val="00FE3FA5"/>
    <w:rsid w:val="00FE7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D6"/>
  </w:style>
  <w:style w:type="paragraph" w:styleId="Heading1">
    <w:name w:val="heading 1"/>
    <w:basedOn w:val="Normal"/>
    <w:next w:val="Normal"/>
    <w:link w:val="Heading1Char"/>
    <w:uiPriority w:val="9"/>
    <w:qFormat/>
    <w:rsid w:val="00C526FB"/>
    <w:pPr>
      <w:keepNext/>
      <w:keepLines/>
      <w:spacing w:before="480" w:after="0" w:line="240"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0D9"/>
    <w:rPr>
      <w:color w:val="0000FF" w:themeColor="hyperlink"/>
      <w:u w:val="single"/>
    </w:rPr>
  </w:style>
  <w:style w:type="paragraph" w:styleId="FootnoteText">
    <w:name w:val="footnote text"/>
    <w:aliases w:val="Fußnotentext Char1,Fußnotentext Char Char,Fußnotentext Char1 Char Char Char,Fußnotentext Char Char Char Char Char,Fußnotentext Char Char Char Char Char Char,Footnote Text Char Char Char,Footnote Text Char Char Char Char,FA Fu"/>
    <w:basedOn w:val="Normal"/>
    <w:link w:val="FootnoteTextChar"/>
    <w:uiPriority w:val="99"/>
    <w:unhideWhenUsed/>
    <w:rsid w:val="003D0DBC"/>
    <w:pPr>
      <w:spacing w:after="0" w:line="240" w:lineRule="auto"/>
    </w:pPr>
    <w:rPr>
      <w:sz w:val="20"/>
      <w:szCs w:val="20"/>
    </w:rPr>
  </w:style>
  <w:style w:type="character" w:customStyle="1" w:styleId="FootnoteTextChar">
    <w:name w:val="Footnote Text Char"/>
    <w:aliases w:val="Fußnotentext Char1 Char,Fußnotentext Char Char Char,Fußnotentext Char1 Char Char Char Char,Fußnotentext Char Char Char Char Char Char1,Fußnotentext Char Char Char Char Char Char Char,Footnote Text Char Char Char Char1,FA Fu Char"/>
    <w:basedOn w:val="DefaultParagraphFont"/>
    <w:link w:val="FootnoteText"/>
    <w:uiPriority w:val="99"/>
    <w:rsid w:val="003D0DBC"/>
    <w:rPr>
      <w:sz w:val="20"/>
      <w:szCs w:val="20"/>
    </w:rPr>
  </w:style>
  <w:style w:type="character" w:styleId="FootnoteReference">
    <w:name w:val="footnote reference"/>
    <w:aliases w:val="Footnote Reference Char Char1 Char Char Char,Footnote Reference Char Char Char Char Char Char Char Char,Car Char Car Char Car Char Char Char1 Char Char Char Char Char Char Char"/>
    <w:basedOn w:val="DefaultParagraphFont"/>
    <w:uiPriority w:val="99"/>
    <w:unhideWhenUsed/>
    <w:rsid w:val="003D0DBC"/>
    <w:rPr>
      <w:vertAlign w:val="superscript"/>
    </w:rPr>
  </w:style>
  <w:style w:type="table" w:styleId="TableGrid">
    <w:name w:val="Table Grid"/>
    <w:basedOn w:val="TableNormal"/>
    <w:uiPriority w:val="59"/>
    <w:rsid w:val="002C4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7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FC1"/>
    <w:rPr>
      <w:rFonts w:ascii="Tahoma" w:hAnsi="Tahoma" w:cs="Tahoma"/>
      <w:sz w:val="16"/>
      <w:szCs w:val="16"/>
    </w:rPr>
  </w:style>
  <w:style w:type="paragraph" w:styleId="Header">
    <w:name w:val="header"/>
    <w:basedOn w:val="Normal"/>
    <w:link w:val="HeaderChar"/>
    <w:uiPriority w:val="99"/>
    <w:semiHidden/>
    <w:unhideWhenUsed/>
    <w:rsid w:val="00582F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2F00"/>
  </w:style>
  <w:style w:type="paragraph" w:styleId="Footer">
    <w:name w:val="footer"/>
    <w:basedOn w:val="Normal"/>
    <w:link w:val="FooterChar"/>
    <w:uiPriority w:val="99"/>
    <w:unhideWhenUsed/>
    <w:rsid w:val="00582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F00"/>
  </w:style>
  <w:style w:type="paragraph" w:styleId="NormalWeb">
    <w:name w:val="Normal (Web)"/>
    <w:basedOn w:val="Normal"/>
    <w:rsid w:val="00FD4625"/>
    <w:pPr>
      <w:spacing w:before="100" w:beforeAutospacing="1" w:after="100" w:afterAutospacing="1" w:line="240" w:lineRule="auto"/>
    </w:pPr>
    <w:rPr>
      <w:rFonts w:ascii="Times New Roman" w:eastAsia="MS Mincho" w:hAnsi="Times New Roman" w:cs="Times New Roman"/>
      <w:sz w:val="24"/>
      <w:szCs w:val="24"/>
    </w:rPr>
  </w:style>
  <w:style w:type="character" w:customStyle="1" w:styleId="Heading1Char">
    <w:name w:val="Heading 1 Char"/>
    <w:basedOn w:val="DefaultParagraphFont"/>
    <w:link w:val="Heading1"/>
    <w:uiPriority w:val="9"/>
    <w:rsid w:val="00C526FB"/>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153378657">
      <w:bodyDiv w:val="1"/>
      <w:marLeft w:val="0"/>
      <w:marRight w:val="0"/>
      <w:marTop w:val="0"/>
      <w:marBottom w:val="0"/>
      <w:divBdr>
        <w:top w:val="none" w:sz="0" w:space="0" w:color="auto"/>
        <w:left w:val="none" w:sz="0" w:space="0" w:color="auto"/>
        <w:bottom w:val="none" w:sz="0" w:space="0" w:color="auto"/>
        <w:right w:val="none" w:sz="0" w:space="0" w:color="auto"/>
      </w:divBdr>
      <w:divsChild>
        <w:div w:id="431439143">
          <w:marLeft w:val="0"/>
          <w:marRight w:val="0"/>
          <w:marTop w:val="75"/>
          <w:marBottom w:val="28"/>
          <w:divBdr>
            <w:top w:val="none" w:sz="0" w:space="0" w:color="auto"/>
            <w:left w:val="none" w:sz="0" w:space="0" w:color="auto"/>
            <w:bottom w:val="none" w:sz="0" w:space="0" w:color="auto"/>
            <w:right w:val="none" w:sz="0" w:space="0" w:color="auto"/>
          </w:divBdr>
          <w:divsChild>
            <w:div w:id="1096096634">
              <w:marLeft w:val="0"/>
              <w:marRight w:val="0"/>
              <w:marTop w:val="0"/>
              <w:marBottom w:val="0"/>
              <w:divBdr>
                <w:top w:val="none" w:sz="0" w:space="0" w:color="auto"/>
                <w:left w:val="none" w:sz="0" w:space="0" w:color="auto"/>
                <w:bottom w:val="none" w:sz="0" w:space="0" w:color="auto"/>
                <w:right w:val="none" w:sz="0" w:space="0" w:color="auto"/>
              </w:divBdr>
              <w:divsChild>
                <w:div w:id="2972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charffsb@law.by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humanrightsfirst.org/2011/03/24/groundbreaking-consensus-reached-to-abandon-global-blasphemy-code-at-the-united-nations/" TargetMode="External"/><Relationship Id="rId3" Type="http://schemas.openxmlformats.org/officeDocument/2006/relationships/hyperlink" Target="http://www.echr.coe.int/echr/en/hudoc/" TargetMode="External"/><Relationship Id="rId7" Type="http://schemas.openxmlformats.org/officeDocument/2006/relationships/hyperlink" Target="http://www.osce.org/documents/rfm/2008/12/35705_en.pdf" TargetMode="External"/><Relationship Id="rId2" Type="http://schemas.openxmlformats.org/officeDocument/2006/relationships/hyperlink" Target="http://www.informaworld.com/smpp/section?content=a923076944&amp;fulltext=713240928" TargetMode="External"/><Relationship Id="rId1" Type="http://schemas.openxmlformats.org/officeDocument/2006/relationships/hyperlink" Target="mailto:scharffsb@law.byu.edu" TargetMode="External"/><Relationship Id="rId6" Type="http://schemas.openxmlformats.org/officeDocument/2006/relationships/hyperlink" Target="http://pewresearch.org.pubs/1204" TargetMode="External"/><Relationship Id="rId5" Type="http://schemas.openxmlformats.org/officeDocument/2006/relationships/hyperlink" Target="http://www.osce.org/publications/odihr/2004/09/12361_142_en.pdf" TargetMode="External"/><Relationship Id="rId4" Type="http://schemas.openxmlformats.org/officeDocument/2006/relationships/hyperlink" Target="http://www.strasbourgconsortium.org/cases.php?page_i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62CF-8827-45F0-A0EA-3F33CD89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7898</Words>
  <Characters>45023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BYU LAW SCHOOL</Company>
  <LinksUpToDate>false</LinksUpToDate>
  <CharactersWithSpaces>52816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ScharffsB</dc:creator>
  <cp:keywords/>
  <dc:description/>
  <cp:lastModifiedBy>ScharffsB</cp:lastModifiedBy>
  <cp:revision>2</cp:revision>
  <cp:lastPrinted>2011-06-09T21:41:00Z</cp:lastPrinted>
  <dcterms:created xsi:type="dcterms:W3CDTF">2011-06-13T00:42:00Z</dcterms:created>
  <dcterms:modified xsi:type="dcterms:W3CDTF">2011-06-13T00:42:00Z</dcterms:modified>
</cp:coreProperties>
</file>